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CA93E9" w14:textId="62D0F390" w:rsidR="00E07920" w:rsidRDefault="00720113" w:rsidP="00A93274">
      <w:pPr>
        <w:widowControl w:val="0"/>
        <w:spacing w:after="0" w:line="240" w:lineRule="auto"/>
        <w:ind w:left="5529" w:hanging="284"/>
        <w:jc w:val="right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BAFAB2D" wp14:editId="6D469431">
            <wp:simplePos x="0" y="0"/>
            <wp:positionH relativeFrom="column">
              <wp:posOffset>-50226</wp:posOffset>
            </wp:positionH>
            <wp:positionV relativeFrom="paragraph">
              <wp:posOffset>-117680</wp:posOffset>
            </wp:positionV>
            <wp:extent cx="1524000" cy="6096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A93274">
        <w:rPr>
          <w:rFonts w:ascii="Arial" w:hAnsi="Arial" w:cs="Arial"/>
          <w:sz w:val="24"/>
          <w:szCs w:val="24"/>
        </w:rPr>
        <w:t xml:space="preserve"> </w:t>
      </w:r>
    </w:p>
    <w:p w14:paraId="02EB2A52" w14:textId="77777777" w:rsidR="00E07920" w:rsidRDefault="00E07920">
      <w:pPr>
        <w:ind w:left="4821" w:firstLine="708"/>
        <w:rPr>
          <w:rFonts w:ascii="Arial" w:hAnsi="Arial" w:cs="Arial"/>
          <w:sz w:val="24"/>
          <w:szCs w:val="24"/>
        </w:rPr>
      </w:pPr>
    </w:p>
    <w:p w14:paraId="5CEB8E40" w14:textId="77777777" w:rsidR="00A93274" w:rsidRDefault="00A93274">
      <w:pPr>
        <w:ind w:left="4821" w:firstLine="708"/>
        <w:rPr>
          <w:rFonts w:ascii="Arial" w:hAnsi="Arial" w:cs="Arial"/>
          <w:sz w:val="24"/>
          <w:szCs w:val="24"/>
        </w:rPr>
      </w:pPr>
    </w:p>
    <w:p w14:paraId="15ABF032" w14:textId="77777777" w:rsidR="00A93274" w:rsidRDefault="00A93274">
      <w:pPr>
        <w:ind w:left="4821" w:firstLine="708"/>
      </w:pPr>
    </w:p>
    <w:p w14:paraId="12C33FF1" w14:textId="77777777" w:rsidR="00E07920" w:rsidRDefault="007201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Положение</w:t>
      </w:r>
    </w:p>
    <w:p w14:paraId="6778C436" w14:textId="77777777" w:rsidR="00E07920" w:rsidRDefault="007201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 Всероссийском отборе лучших практик для старшего поколения </w:t>
      </w:r>
    </w:p>
    <w:p w14:paraId="1F0C3D49" w14:textId="77777777" w:rsidR="00E07920" w:rsidRDefault="007201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 стандартам концепции активного долголетия 202</w:t>
      </w:r>
      <w:r w:rsidR="00CF3F55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года </w:t>
      </w:r>
    </w:p>
    <w:p w14:paraId="3397E20D" w14:textId="77777777" w:rsidR="00E07920" w:rsidRDefault="0072011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(«Активное долголетие 202</w:t>
      </w:r>
      <w:r w:rsidR="00CF3F55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»)</w:t>
      </w:r>
    </w:p>
    <w:p w14:paraId="64C7DFF7" w14:textId="77777777" w:rsidR="00E07920" w:rsidRDefault="00E0792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2E7FF5D" w14:textId="77777777" w:rsidR="00E07920" w:rsidRDefault="007201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Оглавление:</w:t>
      </w:r>
    </w:p>
    <w:p w14:paraId="793C7D8E" w14:textId="77777777" w:rsidR="00E07920" w:rsidRDefault="00E079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A9AA92" w14:textId="1209C63A" w:rsidR="00E07920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1. Общие положения</w:t>
      </w:r>
      <w:r>
        <w:rPr>
          <w:rFonts w:ascii="Arial" w:hAnsi="Arial" w:cs="Arial"/>
          <w:sz w:val="24"/>
          <w:szCs w:val="24"/>
        </w:rPr>
        <w:tab/>
        <w:t xml:space="preserve">стр. </w:t>
      </w:r>
      <w:r w:rsidR="004231E6">
        <w:rPr>
          <w:rFonts w:ascii="Arial" w:hAnsi="Arial" w:cs="Arial"/>
          <w:sz w:val="24"/>
          <w:szCs w:val="24"/>
        </w:rPr>
        <w:t>1</w:t>
      </w:r>
    </w:p>
    <w:p w14:paraId="280171CA" w14:textId="1C0654F2" w:rsidR="00E07920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2. Порядок организации и проведения конкурса</w:t>
      </w:r>
      <w:r>
        <w:rPr>
          <w:rFonts w:ascii="Arial" w:hAnsi="Arial" w:cs="Arial"/>
          <w:sz w:val="24"/>
          <w:szCs w:val="24"/>
        </w:rPr>
        <w:tab/>
        <w:t xml:space="preserve">стр. </w:t>
      </w:r>
      <w:r w:rsidR="004231E6">
        <w:rPr>
          <w:rFonts w:ascii="Arial" w:hAnsi="Arial" w:cs="Arial"/>
          <w:sz w:val="24"/>
          <w:szCs w:val="24"/>
        </w:rPr>
        <w:t>3</w:t>
      </w:r>
    </w:p>
    <w:p w14:paraId="5A77288D" w14:textId="39F59265" w:rsidR="00E07920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3. Сроки проведения конкурса</w:t>
      </w:r>
      <w:r>
        <w:rPr>
          <w:rFonts w:ascii="Arial" w:hAnsi="Arial" w:cs="Arial"/>
          <w:sz w:val="24"/>
          <w:szCs w:val="24"/>
        </w:rPr>
        <w:tab/>
        <w:t xml:space="preserve">стр. </w:t>
      </w:r>
      <w:r w:rsidR="004231E6">
        <w:rPr>
          <w:rFonts w:ascii="Arial" w:hAnsi="Arial" w:cs="Arial"/>
          <w:sz w:val="24"/>
          <w:szCs w:val="24"/>
        </w:rPr>
        <w:t>4</w:t>
      </w:r>
    </w:p>
    <w:p w14:paraId="285B7EB8" w14:textId="1CFDF54D" w:rsidR="00E07920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4. Номинации и результаты конкурса</w:t>
      </w:r>
      <w:r w:rsidR="004231E6">
        <w:rPr>
          <w:rFonts w:ascii="Arial" w:hAnsi="Arial" w:cs="Arial"/>
          <w:sz w:val="24"/>
          <w:szCs w:val="24"/>
        </w:rPr>
        <w:t>. Призовой фонд</w:t>
      </w:r>
      <w:r>
        <w:rPr>
          <w:rFonts w:ascii="Arial" w:hAnsi="Arial" w:cs="Arial"/>
          <w:sz w:val="24"/>
          <w:szCs w:val="24"/>
        </w:rPr>
        <w:tab/>
        <w:t xml:space="preserve">стр. </w:t>
      </w:r>
      <w:r w:rsidR="004231E6">
        <w:rPr>
          <w:rFonts w:ascii="Arial" w:hAnsi="Arial" w:cs="Arial"/>
          <w:sz w:val="24"/>
          <w:szCs w:val="24"/>
        </w:rPr>
        <w:t>5</w:t>
      </w:r>
    </w:p>
    <w:p w14:paraId="591915FC" w14:textId="55B83ED2" w:rsidR="00E07920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5. Правила подачи заявок</w:t>
      </w:r>
      <w:r>
        <w:rPr>
          <w:rFonts w:ascii="Arial" w:hAnsi="Arial" w:cs="Arial"/>
          <w:sz w:val="24"/>
          <w:szCs w:val="24"/>
        </w:rPr>
        <w:tab/>
        <w:t xml:space="preserve">стр. </w:t>
      </w:r>
      <w:r w:rsidR="004231E6">
        <w:rPr>
          <w:rFonts w:ascii="Arial" w:hAnsi="Arial" w:cs="Arial"/>
          <w:sz w:val="24"/>
          <w:szCs w:val="24"/>
        </w:rPr>
        <w:t>6</w:t>
      </w:r>
    </w:p>
    <w:p w14:paraId="326D46C7" w14:textId="184EF2CE" w:rsidR="00E07920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6. Прочие вопросы</w:t>
      </w:r>
      <w:r>
        <w:rPr>
          <w:rFonts w:ascii="Arial" w:hAnsi="Arial" w:cs="Arial"/>
          <w:sz w:val="24"/>
          <w:szCs w:val="24"/>
        </w:rPr>
        <w:tab/>
        <w:t xml:space="preserve">стр. </w:t>
      </w:r>
      <w:r w:rsidR="004231E6">
        <w:rPr>
          <w:rFonts w:ascii="Arial" w:hAnsi="Arial" w:cs="Arial"/>
          <w:sz w:val="24"/>
          <w:szCs w:val="24"/>
        </w:rPr>
        <w:t>8</w:t>
      </w:r>
    </w:p>
    <w:p w14:paraId="25411F27" w14:textId="77777777" w:rsidR="00E07920" w:rsidRDefault="00E079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54F35C" w14:textId="77777777" w:rsidR="00E07920" w:rsidRDefault="007201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Приложения:</w:t>
      </w:r>
    </w:p>
    <w:p w14:paraId="2C08E23F" w14:textId="77777777" w:rsidR="00E07920" w:rsidRDefault="00E079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2D3933" w14:textId="27C58D9F" w:rsidR="00F931AD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1 (Критерии оценки заявок членами экспертных </w:t>
      </w:r>
    </w:p>
    <w:p w14:paraId="7D56B02D" w14:textId="60D6DCDC" w:rsidR="00E07920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групп Конкурса)</w:t>
      </w:r>
      <w:r>
        <w:rPr>
          <w:rFonts w:ascii="Arial" w:hAnsi="Arial" w:cs="Arial"/>
          <w:sz w:val="24"/>
          <w:szCs w:val="24"/>
        </w:rPr>
        <w:tab/>
        <w:t xml:space="preserve">стр. </w:t>
      </w:r>
      <w:r w:rsidR="004231E6">
        <w:rPr>
          <w:rFonts w:ascii="Arial" w:hAnsi="Arial" w:cs="Arial"/>
          <w:sz w:val="24"/>
          <w:szCs w:val="24"/>
        </w:rPr>
        <w:t>9</w:t>
      </w:r>
    </w:p>
    <w:p w14:paraId="01B1A15E" w14:textId="2DE3C46E" w:rsidR="00E07920" w:rsidRDefault="00720113" w:rsidP="00B460AB">
      <w:pPr>
        <w:tabs>
          <w:tab w:val="left" w:pos="836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2 (Форма заявки на Конкурс) </w:t>
      </w:r>
      <w:r w:rsidR="00B460A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стр.</w:t>
      </w:r>
      <w:r w:rsidR="004231E6">
        <w:rPr>
          <w:rFonts w:ascii="Arial" w:hAnsi="Arial" w:cs="Arial"/>
          <w:sz w:val="24"/>
          <w:szCs w:val="24"/>
        </w:rPr>
        <w:t xml:space="preserve"> 10</w:t>
      </w:r>
    </w:p>
    <w:p w14:paraId="16883FBC" w14:textId="59212A74" w:rsidR="00E07920" w:rsidRDefault="00720113" w:rsidP="00B460AB">
      <w:pPr>
        <w:tabs>
          <w:tab w:val="left" w:pos="83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3 (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Соглашение с </w:t>
      </w:r>
      <w:r w:rsidR="00815902">
        <w:rPr>
          <w:rFonts w:ascii="Arial" w:eastAsia="Times New Roman" w:hAnsi="Arial" w:cs="Arial"/>
          <w:sz w:val="24"/>
          <w:szCs w:val="24"/>
          <w:lang w:eastAsia="ru-RU"/>
        </w:rPr>
        <w:t>Представителем Практики</w:t>
      </w:r>
      <w:r>
        <w:rPr>
          <w:rFonts w:ascii="Arial" w:eastAsia="Times New Roman" w:hAnsi="Arial" w:cs="Arial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стр. </w:t>
      </w:r>
      <w:r w:rsidR="004231E6">
        <w:rPr>
          <w:rFonts w:ascii="Arial" w:eastAsia="Times New Roman" w:hAnsi="Arial" w:cs="Arial"/>
          <w:sz w:val="24"/>
          <w:szCs w:val="24"/>
          <w:lang w:eastAsia="ru-RU"/>
        </w:rPr>
        <w:t>11</w:t>
      </w:r>
    </w:p>
    <w:p w14:paraId="530A298F" w14:textId="1A210990" w:rsidR="00E07920" w:rsidRDefault="00720113" w:rsidP="00B460AB">
      <w:pPr>
        <w:tabs>
          <w:tab w:val="left" w:pos="83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4 (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Соглашение с </w:t>
      </w:r>
      <w:r w:rsidR="007635D3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Представителем </w:t>
      </w:r>
      <w:r w:rsidR="00FE009D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635D3">
        <w:rPr>
          <w:rFonts w:ascii="Arial" w:eastAsia="Times New Roman" w:hAnsi="Arial" w:cs="Arial"/>
          <w:sz w:val="24"/>
          <w:szCs w:val="24"/>
          <w:lang w:eastAsia="ru-RU"/>
        </w:rPr>
        <w:t>рактики-победителя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стр. </w:t>
      </w:r>
      <w:r w:rsidR="004231E6">
        <w:rPr>
          <w:rFonts w:ascii="Arial" w:eastAsia="Times New Roman" w:hAnsi="Arial" w:cs="Arial"/>
          <w:sz w:val="24"/>
          <w:szCs w:val="24"/>
          <w:lang w:eastAsia="ru-RU"/>
        </w:rPr>
        <w:t>13</w:t>
      </w:r>
    </w:p>
    <w:p w14:paraId="47E9425E" w14:textId="77777777" w:rsidR="00E07920" w:rsidRPr="00CF3F55" w:rsidRDefault="00E07920">
      <w:pPr>
        <w:keepNext/>
        <w:spacing w:after="0" w:line="240" w:lineRule="auto"/>
        <w:rPr>
          <w:rFonts w:ascii="Arial" w:hAnsi="Arial" w:cs="Arial"/>
          <w:sz w:val="24"/>
          <w:szCs w:val="24"/>
        </w:rPr>
      </w:pPr>
    </w:p>
    <w:p w14:paraId="5AA3EDCF" w14:textId="77777777" w:rsidR="00E07920" w:rsidRDefault="00E07920">
      <w:pPr>
        <w:keepNext/>
        <w:spacing w:after="0" w:line="240" w:lineRule="auto"/>
        <w:rPr>
          <w:rFonts w:ascii="Arial" w:hAnsi="Arial" w:cs="Arial"/>
          <w:sz w:val="24"/>
          <w:szCs w:val="24"/>
        </w:rPr>
      </w:pPr>
    </w:p>
    <w:p w14:paraId="5DE6F9FC" w14:textId="77777777" w:rsidR="00E07920" w:rsidRPr="00B460AB" w:rsidRDefault="00720113" w:rsidP="00B460AB">
      <w:pPr>
        <w:pStyle w:val="12"/>
        <w:keepLines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  <w:bookmarkStart w:id="1" w:name="_Toc51768706"/>
      <w:r w:rsidRPr="00B460AB">
        <w:rPr>
          <w:rFonts w:ascii="Arial" w:hAnsi="Arial" w:cs="Arial"/>
          <w:sz w:val="24"/>
          <w:szCs w:val="24"/>
        </w:rPr>
        <w:t>Раздел 1. О</w:t>
      </w:r>
      <w:bookmarkEnd w:id="1"/>
      <w:r w:rsidRPr="00B460AB">
        <w:rPr>
          <w:rFonts w:ascii="Arial" w:hAnsi="Arial" w:cs="Arial"/>
          <w:sz w:val="24"/>
          <w:szCs w:val="24"/>
        </w:rPr>
        <w:t>бщие положения</w:t>
      </w:r>
    </w:p>
    <w:p w14:paraId="011125F2" w14:textId="77777777" w:rsidR="00E07920" w:rsidRPr="00B460AB" w:rsidRDefault="00E07920" w:rsidP="00B460AB">
      <w:pPr>
        <w:pStyle w:val="12"/>
        <w:keepLines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</w:p>
    <w:p w14:paraId="09E96FE3" w14:textId="2F121298" w:rsidR="00E07920" w:rsidRPr="00B460AB" w:rsidRDefault="00720113" w:rsidP="00B460AB">
      <w:pPr>
        <w:widowControl w:val="0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определяет порядок организации, условия, этапы и сроки проведения В</w:t>
      </w:r>
      <w:r w:rsidRPr="00B460AB">
        <w:rPr>
          <w:rFonts w:ascii="Arial" w:hAnsi="Arial" w:cs="Arial"/>
          <w:sz w:val="24"/>
          <w:szCs w:val="24"/>
        </w:rPr>
        <w:t>сероссийского отбора лучших практик для старшего поколения по стандартам концепции активного долголетия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«Активное долголетие 202</w:t>
      </w:r>
      <w:r w:rsidR="00CF3F55" w:rsidRPr="00B460A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C51D3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(далее – Конкурс) в рамках федеральной программы «Старшее поколение» национального проекта «Демография», а также процедуру оценки заявок, поданных на него.</w:t>
      </w:r>
    </w:p>
    <w:p w14:paraId="5B760911" w14:textId="77777777" w:rsidR="00E07920" w:rsidRPr="00B460AB" w:rsidRDefault="00720113" w:rsidP="00B460AB">
      <w:pPr>
        <w:widowControl w:val="0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Цель Конкурса – развитие и распространение в регионах России </w:t>
      </w:r>
      <w:bookmarkStart w:id="2" w:name="_Hlk54011702"/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Концепции активного долголетия </w:t>
      </w:r>
      <w:bookmarkEnd w:id="2"/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КАД), выявление и тиражирование лучших практик работы для старшего поколения в России, отражающих основные принципы и положения КАД, подготовка к расчету региональных индексов активного долголетия. </w:t>
      </w:r>
    </w:p>
    <w:p w14:paraId="5A46BFF5" w14:textId="356EBE42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КАД направлена на достижение национальных целей развития, сформулированных в Указе Президента </w:t>
      </w:r>
      <w:r w:rsidR="00B0677C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от 21 июля 2020 г. </w:t>
      </w:r>
      <w:r w:rsidR="00FA38A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№ 474 «О национальных целях развития Российской Федерации на период </w:t>
      </w:r>
      <w:r w:rsidR="00FA38A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до 2030 года». Прогресс реализации КАД в России будет измеряться на основе динамики значений Индекса активного долголетия.</w:t>
      </w:r>
    </w:p>
    <w:p w14:paraId="673EF604" w14:textId="77777777" w:rsidR="00E07920" w:rsidRPr="003E42DF" w:rsidRDefault="00720113" w:rsidP="00B460AB">
      <w:pPr>
        <w:pStyle w:val="aff3"/>
        <w:widowControl w:val="0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E42D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настоящем Положении используются следующие термины.</w:t>
      </w:r>
    </w:p>
    <w:p w14:paraId="7570D363" w14:textId="7485BD12" w:rsidR="00E07920" w:rsidRPr="003E42DF" w:rsidRDefault="00720113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E42DF">
        <w:rPr>
          <w:rFonts w:ascii="Arial" w:hAnsi="Arial" w:cs="Arial"/>
          <w:color w:val="000000" w:themeColor="text1"/>
          <w:sz w:val="24"/>
          <w:szCs w:val="24"/>
        </w:rPr>
        <w:t xml:space="preserve">Заявка на участие в Конкурсе (далее – заявка) – сведения, документы </w:t>
      </w:r>
      <w:r w:rsidRPr="003E42DF">
        <w:rPr>
          <w:rFonts w:ascii="Arial" w:hAnsi="Arial" w:cs="Arial"/>
          <w:color w:val="000000" w:themeColor="text1"/>
          <w:sz w:val="24"/>
          <w:szCs w:val="24"/>
        </w:rPr>
        <w:br/>
        <w:t>и презентационные материалы, содержащие информацию об участнике Конкурса</w:t>
      </w:r>
      <w:r w:rsidR="00B86978" w:rsidRPr="000C030B">
        <w:rPr>
          <w:rFonts w:ascii="Arial" w:hAnsi="Arial" w:cs="Arial"/>
          <w:color w:val="000000" w:themeColor="text1"/>
          <w:sz w:val="24"/>
          <w:szCs w:val="24"/>
        </w:rPr>
        <w:t xml:space="preserve">/Представителе Практики </w:t>
      </w:r>
      <w:r w:rsidRPr="003E42DF">
        <w:rPr>
          <w:rFonts w:ascii="Arial" w:hAnsi="Arial" w:cs="Arial"/>
          <w:color w:val="000000" w:themeColor="text1"/>
          <w:sz w:val="24"/>
          <w:szCs w:val="24"/>
        </w:rPr>
        <w:t xml:space="preserve">и управленческой практике, направляемые </w:t>
      </w:r>
      <w:r w:rsidR="00FA38A2">
        <w:rPr>
          <w:rFonts w:ascii="Arial" w:hAnsi="Arial" w:cs="Arial"/>
          <w:color w:val="000000" w:themeColor="text1"/>
          <w:sz w:val="24"/>
          <w:szCs w:val="24"/>
        </w:rPr>
        <w:br/>
      </w:r>
      <w:r w:rsidRPr="003E42DF">
        <w:rPr>
          <w:rFonts w:ascii="Arial" w:hAnsi="Arial" w:cs="Arial"/>
          <w:color w:val="000000" w:themeColor="text1"/>
          <w:sz w:val="24"/>
          <w:szCs w:val="24"/>
        </w:rPr>
        <w:t>для участия в Конкурсе.</w:t>
      </w:r>
    </w:p>
    <w:p w14:paraId="046A784D" w14:textId="49B3463D" w:rsidR="00E07920" w:rsidRPr="003E42DF" w:rsidRDefault="00720113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E42DF">
        <w:rPr>
          <w:rFonts w:ascii="Arial" w:hAnsi="Arial" w:cs="Arial"/>
          <w:color w:val="000000" w:themeColor="text1"/>
          <w:sz w:val="24"/>
          <w:szCs w:val="24"/>
        </w:rPr>
        <w:t xml:space="preserve">Участники Конкурса – </w:t>
      </w:r>
      <w:r w:rsidR="00DB786B" w:rsidRPr="003E42DF">
        <w:rPr>
          <w:rFonts w:ascii="Arial" w:hAnsi="Arial" w:cs="Arial"/>
          <w:color w:val="000000" w:themeColor="text1"/>
          <w:sz w:val="24"/>
          <w:szCs w:val="24"/>
        </w:rPr>
        <w:t xml:space="preserve">дееспособные </w:t>
      </w:r>
      <w:r w:rsidR="00CF3F55" w:rsidRPr="003E42DF">
        <w:rPr>
          <w:rFonts w:ascii="Arial" w:hAnsi="Arial" w:cs="Arial"/>
          <w:color w:val="000000" w:themeColor="text1"/>
          <w:sz w:val="24"/>
          <w:szCs w:val="24"/>
        </w:rPr>
        <w:t>физические лица</w:t>
      </w:r>
      <w:r w:rsidR="00CB5943" w:rsidRPr="003E42DF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DB786B" w:rsidRPr="003E42D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B5943" w:rsidRPr="003E42DF">
        <w:rPr>
          <w:rFonts w:ascii="Arial" w:hAnsi="Arial" w:cs="Arial"/>
          <w:color w:val="000000" w:themeColor="text1"/>
          <w:sz w:val="24"/>
          <w:szCs w:val="24"/>
        </w:rPr>
        <w:t xml:space="preserve">граждане </w:t>
      </w:r>
      <w:r w:rsidR="00B0677C">
        <w:rPr>
          <w:rFonts w:ascii="Arial" w:hAnsi="Arial" w:cs="Arial"/>
          <w:color w:val="000000" w:themeColor="text1"/>
          <w:sz w:val="24"/>
          <w:szCs w:val="24"/>
        </w:rPr>
        <w:t>Российской Федерации</w:t>
      </w:r>
      <w:r w:rsidR="003F5DED" w:rsidRPr="003E42DF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Pr="003E42DF">
        <w:rPr>
          <w:rFonts w:ascii="Arial" w:hAnsi="Arial" w:cs="Arial"/>
          <w:color w:val="000000" w:themeColor="text1"/>
          <w:sz w:val="24"/>
          <w:szCs w:val="24"/>
        </w:rPr>
        <w:t>организации (</w:t>
      </w:r>
      <w:r w:rsidR="00CB5943" w:rsidRPr="003E42DF">
        <w:rPr>
          <w:rFonts w:ascii="Arial" w:hAnsi="Arial" w:cs="Arial"/>
          <w:color w:val="000000" w:themeColor="text1"/>
          <w:sz w:val="24"/>
          <w:szCs w:val="24"/>
        </w:rPr>
        <w:t xml:space="preserve">российские </w:t>
      </w:r>
      <w:r w:rsidRPr="003E42DF">
        <w:rPr>
          <w:rFonts w:ascii="Arial" w:hAnsi="Arial" w:cs="Arial"/>
          <w:color w:val="000000" w:themeColor="text1"/>
          <w:sz w:val="24"/>
          <w:szCs w:val="24"/>
        </w:rPr>
        <w:t>юридические лица</w:t>
      </w:r>
      <w:r w:rsidR="00CB5943" w:rsidRPr="003E42DF">
        <w:rPr>
          <w:rFonts w:ascii="Arial" w:hAnsi="Arial" w:cs="Arial"/>
          <w:color w:val="000000" w:themeColor="text1"/>
          <w:sz w:val="24"/>
          <w:szCs w:val="24"/>
        </w:rPr>
        <w:t xml:space="preserve"> любой организационно-</w:t>
      </w:r>
      <w:r w:rsidR="00CB5943" w:rsidRPr="003E42DF">
        <w:rPr>
          <w:rFonts w:ascii="Arial" w:hAnsi="Arial" w:cs="Arial"/>
          <w:color w:val="000000" w:themeColor="text1"/>
          <w:sz w:val="24"/>
          <w:szCs w:val="24"/>
        </w:rPr>
        <w:lastRenderedPageBreak/>
        <w:t>правовой формы</w:t>
      </w:r>
      <w:r w:rsidRPr="003E42DF">
        <w:rPr>
          <w:rFonts w:ascii="Arial" w:hAnsi="Arial" w:cs="Arial"/>
          <w:color w:val="000000" w:themeColor="text1"/>
          <w:sz w:val="24"/>
          <w:szCs w:val="24"/>
        </w:rPr>
        <w:t xml:space="preserve">), </w:t>
      </w:r>
      <w:r w:rsidR="00815902" w:rsidRPr="003E42DF">
        <w:rPr>
          <w:rFonts w:ascii="Arial" w:hAnsi="Arial" w:cs="Arial"/>
          <w:color w:val="000000" w:themeColor="text1"/>
          <w:sz w:val="24"/>
          <w:szCs w:val="24"/>
        </w:rPr>
        <w:t>заявившие Практики для участия</w:t>
      </w:r>
      <w:r w:rsidRPr="003E42DF">
        <w:rPr>
          <w:rFonts w:ascii="Arial" w:hAnsi="Arial" w:cs="Arial"/>
          <w:color w:val="000000" w:themeColor="text1"/>
          <w:sz w:val="24"/>
          <w:szCs w:val="24"/>
        </w:rPr>
        <w:t xml:space="preserve"> в Конкурсе в соответствии </w:t>
      </w:r>
      <w:r w:rsidR="00FA38A2">
        <w:rPr>
          <w:rFonts w:ascii="Arial" w:hAnsi="Arial" w:cs="Arial"/>
          <w:color w:val="000000" w:themeColor="text1"/>
          <w:sz w:val="24"/>
          <w:szCs w:val="24"/>
        </w:rPr>
        <w:br/>
      </w:r>
      <w:r w:rsidRPr="003E42DF">
        <w:rPr>
          <w:rFonts w:ascii="Arial" w:hAnsi="Arial" w:cs="Arial"/>
          <w:color w:val="000000" w:themeColor="text1"/>
          <w:sz w:val="24"/>
          <w:szCs w:val="24"/>
        </w:rPr>
        <w:t>с настоящим Положением.</w:t>
      </w:r>
    </w:p>
    <w:p w14:paraId="41722C16" w14:textId="7D9A5ECF" w:rsidR="002C1668" w:rsidRPr="002C1668" w:rsidRDefault="002C1668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E42DF">
        <w:rPr>
          <w:rFonts w:ascii="Arial" w:hAnsi="Arial" w:cs="Arial"/>
          <w:color w:val="000000" w:themeColor="text1"/>
          <w:sz w:val="24"/>
          <w:szCs w:val="24"/>
        </w:rPr>
        <w:t xml:space="preserve">Представитель Практики – дееспособное физическое лицо – гражданин </w:t>
      </w:r>
      <w:r w:rsidR="00B0677C">
        <w:rPr>
          <w:rFonts w:ascii="Arial" w:hAnsi="Arial" w:cs="Arial"/>
          <w:color w:val="000000" w:themeColor="text1"/>
          <w:sz w:val="24"/>
          <w:szCs w:val="24"/>
        </w:rPr>
        <w:t>Российской Федерации</w:t>
      </w:r>
      <w:r w:rsidRPr="003E42DF">
        <w:rPr>
          <w:rFonts w:ascii="Arial" w:hAnsi="Arial" w:cs="Arial"/>
          <w:color w:val="000000" w:themeColor="text1"/>
          <w:sz w:val="24"/>
          <w:szCs w:val="24"/>
        </w:rPr>
        <w:t xml:space="preserve">, представляющий интересы Участника Конкурса </w:t>
      </w:r>
      <w:r w:rsidR="00FA38A2">
        <w:rPr>
          <w:rFonts w:ascii="Arial" w:hAnsi="Arial" w:cs="Arial"/>
          <w:color w:val="000000" w:themeColor="text1"/>
          <w:sz w:val="24"/>
          <w:szCs w:val="24"/>
        </w:rPr>
        <w:br/>
      </w:r>
      <w:r w:rsidRPr="003E42DF">
        <w:rPr>
          <w:rFonts w:ascii="Arial" w:hAnsi="Arial" w:cs="Arial"/>
          <w:color w:val="000000" w:themeColor="text1"/>
          <w:sz w:val="24"/>
          <w:szCs w:val="24"/>
        </w:rPr>
        <w:t xml:space="preserve">при осуществлении всех </w:t>
      </w:r>
      <w:r w:rsidR="00815902" w:rsidRPr="003E42DF">
        <w:rPr>
          <w:rFonts w:ascii="Arial" w:hAnsi="Arial" w:cs="Arial"/>
          <w:color w:val="000000" w:themeColor="text1"/>
          <w:sz w:val="24"/>
          <w:szCs w:val="24"/>
        </w:rPr>
        <w:t>процедур в рамках Конкурса, в том числе при направлении заявки на участие в Конкурсе, получения приза и прочих процедурах.</w:t>
      </w:r>
    </w:p>
    <w:p w14:paraId="0395D4DA" w14:textId="1110B7E7" w:rsidR="00CF3F55" w:rsidRPr="00B460AB" w:rsidRDefault="00CF3F55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Практика – </w:t>
      </w:r>
      <w:r w:rsidR="00CB5943" w:rsidRPr="00B460AB">
        <w:rPr>
          <w:rFonts w:ascii="Arial" w:hAnsi="Arial" w:cs="Arial"/>
          <w:color w:val="000000" w:themeColor="text1"/>
          <w:sz w:val="24"/>
          <w:szCs w:val="24"/>
        </w:rPr>
        <w:t>реализованный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 на территории субъекта Российской Федерации проект, имеющий </w:t>
      </w:r>
      <w:r w:rsidR="00CB5943" w:rsidRPr="00B460AB">
        <w:rPr>
          <w:rFonts w:ascii="Arial" w:hAnsi="Arial" w:cs="Arial"/>
          <w:color w:val="000000" w:themeColor="text1"/>
          <w:sz w:val="24"/>
          <w:szCs w:val="24"/>
        </w:rPr>
        <w:t xml:space="preserve">организационную структуру, 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состав участников, </w:t>
      </w:r>
      <w:r w:rsidR="00F45DCD" w:rsidRPr="00B460AB">
        <w:rPr>
          <w:rFonts w:ascii="Arial" w:hAnsi="Arial" w:cs="Arial"/>
          <w:color w:val="000000" w:themeColor="text1"/>
          <w:sz w:val="24"/>
          <w:szCs w:val="24"/>
        </w:rPr>
        <w:t xml:space="preserve">название, 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количественные и качественные результаты </w:t>
      </w:r>
      <w:r w:rsidR="00F45DCD" w:rsidRPr="00B460AB">
        <w:rPr>
          <w:rFonts w:ascii="Arial" w:hAnsi="Arial" w:cs="Arial"/>
          <w:color w:val="000000" w:themeColor="text1"/>
          <w:sz w:val="24"/>
          <w:szCs w:val="24"/>
        </w:rPr>
        <w:t>реализации проекта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>, предоставляемы</w:t>
      </w:r>
      <w:r w:rsidR="00F45DCD" w:rsidRPr="00B460AB">
        <w:rPr>
          <w:rFonts w:ascii="Arial" w:hAnsi="Arial" w:cs="Arial"/>
          <w:color w:val="000000" w:themeColor="text1"/>
          <w:sz w:val="24"/>
          <w:szCs w:val="24"/>
        </w:rPr>
        <w:t>й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 в заявке на участие в Конкурсе. </w:t>
      </w:r>
    </w:p>
    <w:p w14:paraId="26136F7C" w14:textId="658E5B7C" w:rsidR="00E07920" w:rsidRPr="00B460AB" w:rsidRDefault="00CF3F55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60AB">
        <w:rPr>
          <w:rFonts w:ascii="Arial" w:hAnsi="Arial" w:cs="Arial"/>
          <w:color w:val="000000" w:themeColor="text1"/>
          <w:sz w:val="24"/>
          <w:szCs w:val="24"/>
        </w:rPr>
        <w:t>Практика-ф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>иналист –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>практика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>,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 xml:space="preserve"> котор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>ая была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 xml:space="preserve"> номинирована на рассмотрение членами жюри на включение в число победителей в соответствующей номинации Конкурса. </w:t>
      </w:r>
    </w:p>
    <w:p w14:paraId="52A8BC0A" w14:textId="24CEF41A" w:rsidR="00E07920" w:rsidRPr="00B460AB" w:rsidRDefault="00CF3F55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60AB">
        <w:rPr>
          <w:rFonts w:ascii="Arial" w:hAnsi="Arial" w:cs="Arial"/>
          <w:color w:val="000000" w:themeColor="text1"/>
          <w:sz w:val="24"/>
          <w:szCs w:val="24"/>
        </w:rPr>
        <w:t>Практика-п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>обедитель –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>практика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>,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 xml:space="preserve"> котор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>ая была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 xml:space="preserve"> признана </w:t>
      </w:r>
      <w:r w:rsidR="00763F3D">
        <w:rPr>
          <w:rFonts w:ascii="Arial" w:hAnsi="Arial" w:cs="Arial"/>
          <w:color w:val="000000" w:themeColor="text1"/>
          <w:sz w:val="24"/>
          <w:szCs w:val="24"/>
        </w:rPr>
        <w:t>О</w:t>
      </w:r>
      <w:r w:rsidR="00F45DCD" w:rsidRPr="00B460AB">
        <w:rPr>
          <w:rFonts w:ascii="Arial" w:hAnsi="Arial" w:cs="Arial"/>
          <w:color w:val="000000" w:themeColor="text1"/>
          <w:sz w:val="24"/>
          <w:szCs w:val="24"/>
        </w:rPr>
        <w:t xml:space="preserve">рганизатором Конкурса </w:t>
      </w:r>
      <w:r w:rsidR="00720113" w:rsidRPr="00B460AB">
        <w:rPr>
          <w:rFonts w:ascii="Arial" w:hAnsi="Arial" w:cs="Arial"/>
          <w:color w:val="000000" w:themeColor="text1"/>
          <w:sz w:val="24"/>
          <w:szCs w:val="24"/>
        </w:rPr>
        <w:t xml:space="preserve">лучшей в соответствующей номинации Конкурса. </w:t>
      </w:r>
    </w:p>
    <w:p w14:paraId="51621BA2" w14:textId="2634246F" w:rsidR="00E07920" w:rsidRPr="00B460AB" w:rsidRDefault="00720113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Экспертные группы – группы экспертов – представителей профильных организаций и учреждений, привлеченные для оценки конкурсных работ на Третьем этапе Конкурса и определения </w:t>
      </w:r>
      <w:r w:rsidR="00763F3D">
        <w:rPr>
          <w:rFonts w:ascii="Arial" w:hAnsi="Arial" w:cs="Arial"/>
          <w:color w:val="000000" w:themeColor="text1"/>
          <w:sz w:val="24"/>
          <w:szCs w:val="24"/>
        </w:rPr>
        <w:t>практик-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финалистов в каждой из номинаций </w:t>
      </w:r>
      <w:r w:rsidR="00FA38A2">
        <w:rPr>
          <w:rFonts w:ascii="Arial" w:hAnsi="Arial" w:cs="Arial"/>
          <w:color w:val="000000" w:themeColor="text1"/>
          <w:sz w:val="24"/>
          <w:szCs w:val="24"/>
        </w:rPr>
        <w:br/>
      </w:r>
      <w:r w:rsidRPr="00B460AB">
        <w:rPr>
          <w:rFonts w:ascii="Arial" w:hAnsi="Arial" w:cs="Arial"/>
          <w:color w:val="000000" w:themeColor="text1"/>
          <w:sz w:val="24"/>
          <w:szCs w:val="24"/>
        </w:rPr>
        <w:t>на Четвертом этапе.</w:t>
      </w:r>
    </w:p>
    <w:p w14:paraId="3BCAED38" w14:textId="39668C45" w:rsidR="00E07920" w:rsidRPr="00B460AB" w:rsidRDefault="00720113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Экспертное жюри – экспертная комиссия, в состав которой входят представители </w:t>
      </w:r>
      <w:r w:rsidR="002926EC" w:rsidRPr="00B460AB">
        <w:rPr>
          <w:rFonts w:ascii="Arial" w:hAnsi="Arial" w:cs="Arial"/>
          <w:color w:val="000000" w:themeColor="text1"/>
          <w:sz w:val="24"/>
          <w:szCs w:val="24"/>
        </w:rPr>
        <w:t>О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>рганизатор</w:t>
      </w:r>
      <w:r w:rsidR="002926EC" w:rsidRPr="00B460AB">
        <w:rPr>
          <w:rFonts w:ascii="Arial" w:hAnsi="Arial" w:cs="Arial"/>
          <w:color w:val="000000" w:themeColor="text1"/>
          <w:sz w:val="24"/>
          <w:szCs w:val="24"/>
        </w:rPr>
        <w:t>а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E42DF">
        <w:rPr>
          <w:rFonts w:ascii="Arial" w:hAnsi="Arial" w:cs="Arial"/>
          <w:color w:val="000000" w:themeColor="text1"/>
          <w:sz w:val="24"/>
          <w:szCs w:val="24"/>
        </w:rPr>
        <w:t>К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онкурса и экспертных групп для принятия итогового решения </w:t>
      </w:r>
      <w:r w:rsidR="00FA38A2">
        <w:rPr>
          <w:rFonts w:ascii="Arial" w:hAnsi="Arial" w:cs="Arial"/>
          <w:color w:val="000000" w:themeColor="text1"/>
          <w:sz w:val="24"/>
          <w:szCs w:val="24"/>
        </w:rPr>
        <w:br/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и определения </w:t>
      </w:r>
      <w:r w:rsidR="00763F3D">
        <w:rPr>
          <w:rFonts w:ascii="Arial" w:hAnsi="Arial" w:cs="Arial"/>
          <w:color w:val="000000" w:themeColor="text1"/>
          <w:sz w:val="24"/>
          <w:szCs w:val="24"/>
        </w:rPr>
        <w:t>практик-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>победителей Конкурса в каждой номинации.</w:t>
      </w:r>
    </w:p>
    <w:p w14:paraId="72FB4F3D" w14:textId="77777777" w:rsidR="00E07920" w:rsidRPr="00B460AB" w:rsidRDefault="00720113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60AB">
        <w:rPr>
          <w:rFonts w:ascii="Arial" w:hAnsi="Arial" w:cs="Arial"/>
          <w:color w:val="000000" w:themeColor="text1"/>
          <w:sz w:val="24"/>
          <w:szCs w:val="24"/>
        </w:rPr>
        <w:t>Обоснованность практики – убедительность причинно-следственной связи между реализацией практики и социально-экономическим результатом, который достигается за счет ее применения.</w:t>
      </w:r>
    </w:p>
    <w:p w14:paraId="2E1BC575" w14:textId="77777777" w:rsidR="00E07920" w:rsidRPr="00B460AB" w:rsidRDefault="00720113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Результативность практики – наличие положительной динамики 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br/>
        <w:t xml:space="preserve">в показателях социально-экономического развития региона (субъекта Российской Федерации), зафиксированной в результате реализации практики. </w:t>
      </w:r>
    </w:p>
    <w:p w14:paraId="7A72DB5D" w14:textId="2DE37461" w:rsidR="00E07920" w:rsidRPr="00B460AB" w:rsidRDefault="00720113" w:rsidP="00B460AB">
      <w:pPr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460AB">
        <w:rPr>
          <w:rFonts w:ascii="Arial" w:hAnsi="Arial" w:cs="Arial"/>
          <w:color w:val="000000" w:themeColor="text1"/>
          <w:sz w:val="24"/>
          <w:szCs w:val="24"/>
        </w:rPr>
        <w:t>Тиражируемость</w:t>
      </w:r>
      <w:proofErr w:type="spellEnd"/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 практики – наличие </w:t>
      </w:r>
      <w:r w:rsidR="00CF3F55" w:rsidRPr="00B460AB">
        <w:rPr>
          <w:rFonts w:ascii="Arial" w:hAnsi="Arial" w:cs="Arial"/>
          <w:color w:val="000000" w:themeColor="text1"/>
          <w:sz w:val="24"/>
          <w:szCs w:val="24"/>
        </w:rPr>
        <w:t>признанного экспертным жюри потенциала для распространения практики в других субъектах</w:t>
      </w:r>
      <w:r w:rsidRPr="00B460AB">
        <w:rPr>
          <w:rFonts w:ascii="Arial" w:hAnsi="Arial" w:cs="Arial"/>
          <w:color w:val="000000" w:themeColor="text1"/>
          <w:sz w:val="24"/>
          <w:szCs w:val="24"/>
        </w:rPr>
        <w:t xml:space="preserve">, а также отсутствие факторов, препятствующих внедрению практики в других территориях. </w:t>
      </w:r>
    </w:p>
    <w:p w14:paraId="23567207" w14:textId="77777777" w:rsidR="00E07920" w:rsidRPr="00B460AB" w:rsidRDefault="00720113" w:rsidP="00B460AB">
      <w:pPr>
        <w:pStyle w:val="aff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Основные задачи Конкурса:</w:t>
      </w:r>
    </w:p>
    <w:p w14:paraId="4661381B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поиск и выявление новых инструментов для реализации федерального проекта «Старшее поколение»;</w:t>
      </w:r>
    </w:p>
    <w:p w14:paraId="1AB23B2D" w14:textId="09F46C42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B460AB">
        <w:rPr>
          <w:rFonts w:ascii="Arial" w:hAnsi="Arial" w:cs="Arial"/>
          <w:color w:val="000000"/>
          <w:sz w:val="24"/>
          <w:szCs w:val="24"/>
        </w:rPr>
        <w:t xml:space="preserve">- формирование активного сообщества </w:t>
      </w:r>
      <w:r w:rsidR="00CF3F55" w:rsidRPr="00B460AB">
        <w:rPr>
          <w:rFonts w:ascii="Arial" w:hAnsi="Arial" w:cs="Arial"/>
          <w:color w:val="000000"/>
          <w:sz w:val="24"/>
          <w:szCs w:val="24"/>
        </w:rPr>
        <w:t>граждан</w:t>
      </w:r>
      <w:r w:rsidRPr="00B460AB">
        <w:rPr>
          <w:rFonts w:ascii="Arial" w:hAnsi="Arial" w:cs="Arial"/>
          <w:color w:val="000000"/>
          <w:sz w:val="24"/>
          <w:szCs w:val="24"/>
        </w:rPr>
        <w:t xml:space="preserve">, участвующих </w:t>
      </w:r>
      <w:r w:rsidRPr="00B460AB">
        <w:rPr>
          <w:rFonts w:ascii="Arial" w:hAnsi="Arial" w:cs="Arial"/>
          <w:color w:val="000000"/>
          <w:sz w:val="24"/>
          <w:szCs w:val="24"/>
        </w:rPr>
        <w:br/>
        <w:t>в развитии практик активного долголетия;</w:t>
      </w:r>
    </w:p>
    <w:p w14:paraId="4294FF3F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тиражирование практик и успешных инициатив КАД на территории Российской Федерации.</w:t>
      </w:r>
    </w:p>
    <w:p w14:paraId="6910DBD1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1.5. Конкурс проводится на всей территории Российской Федерации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соответствии с законодательством Российской Федерации и не предусматривает предварительного отбора </w:t>
      </w:r>
      <w:r w:rsidR="00F45DCD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заявок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к участию в Конкурсе. </w:t>
      </w:r>
    </w:p>
    <w:p w14:paraId="46CDC927" w14:textId="2E1FF3A8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1.6. Предмет Конкурса – практики, подтвердившие свою эффективность,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реализованные на территории Российской Федерации,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имеющие потенциал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к тиражированию на территории Российской Федерации и позволяющие достичь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на региональном (субъекта </w:t>
      </w:r>
      <w:r w:rsidR="00B0677C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) или муниципальном уровнях значимых измеримых результатов, относящиеся к категории платформы практик устойчивого развития «</w:t>
      </w:r>
      <w:proofErr w:type="spellStart"/>
      <w:r w:rsidRPr="00B460AB">
        <w:rPr>
          <w:rFonts w:ascii="Arial" w:eastAsia="Times New Roman" w:hAnsi="Arial" w:cs="Arial"/>
          <w:sz w:val="24"/>
          <w:szCs w:val="24"/>
          <w:lang w:eastAsia="ru-RU"/>
        </w:rPr>
        <w:t>Смартека</w:t>
      </w:r>
      <w:proofErr w:type="spellEnd"/>
      <w:r w:rsidRPr="00B460AB">
        <w:rPr>
          <w:rFonts w:ascii="Arial" w:eastAsia="Times New Roman" w:hAnsi="Arial" w:cs="Arial"/>
          <w:sz w:val="24"/>
          <w:szCs w:val="24"/>
          <w:lang w:eastAsia="ru-RU"/>
        </w:rPr>
        <w:t>» (далее – «</w:t>
      </w:r>
      <w:proofErr w:type="spellStart"/>
      <w:r w:rsidRPr="00B460AB">
        <w:rPr>
          <w:rFonts w:ascii="Arial" w:eastAsia="Times New Roman" w:hAnsi="Arial" w:cs="Arial"/>
          <w:sz w:val="24"/>
          <w:szCs w:val="24"/>
          <w:lang w:eastAsia="ru-RU"/>
        </w:rPr>
        <w:t>Смартека</w:t>
      </w:r>
      <w:proofErr w:type="spellEnd"/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») «Социальная поддержка» </w:t>
      </w:r>
      <w:r w:rsidR="00FA38A2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по следующим 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номинациям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FAAAA0B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- здоровый образ жизни;</w:t>
      </w:r>
    </w:p>
    <w:p w14:paraId="314A4FC6" w14:textId="510930C2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- активная </w:t>
      </w:r>
      <w:r w:rsidR="00244206">
        <w:rPr>
          <w:rFonts w:ascii="Arial" w:eastAsia="Times New Roman" w:hAnsi="Arial" w:cs="Arial"/>
          <w:sz w:val="24"/>
          <w:szCs w:val="24"/>
          <w:lang w:eastAsia="ru-RU"/>
        </w:rPr>
        <w:t>жизнь: культура, туризм, волонтерство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AE3285D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- образование и занятость;</w:t>
      </w:r>
    </w:p>
    <w:p w14:paraId="1BD62744" w14:textId="77777777" w:rsidR="003E42DF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- медицинский и социальный уход, общественная забота и профилактика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7902B8F" w14:textId="68A075DD" w:rsidR="00E07920" w:rsidRPr="00B460AB" w:rsidRDefault="003E42DF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практика для муж</w:t>
      </w:r>
      <w:r w:rsidR="00686B51">
        <w:rPr>
          <w:rFonts w:ascii="Arial" w:eastAsia="Times New Roman" w:hAnsi="Arial" w:cs="Arial"/>
          <w:sz w:val="24"/>
          <w:szCs w:val="24"/>
          <w:lang w:eastAsia="ru-RU"/>
        </w:rPr>
        <w:t>чин 60+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0E3FA80" w14:textId="3EC1FC50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1.7. В отборе могут участвовать</w:t>
      </w:r>
      <w:r w:rsidR="0045398B">
        <w:rPr>
          <w:rFonts w:ascii="Arial" w:eastAsia="Times New Roman" w:hAnsi="Arial" w:cs="Arial"/>
          <w:sz w:val="24"/>
          <w:szCs w:val="24"/>
          <w:lang w:eastAsia="ru-RU"/>
        </w:rPr>
        <w:t xml:space="preserve"> практики, представленные</w:t>
      </w:r>
      <w:r w:rsidR="00F45DCD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российски</w:t>
      </w:r>
      <w:r w:rsidR="0045398B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="00F45DCD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юридически</w:t>
      </w:r>
      <w:r w:rsidR="0045398B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="00F45DCD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лица</w:t>
      </w:r>
      <w:r w:rsidR="0045398B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="00F45DCD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любой организационно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-правовой формы</w:t>
      </w:r>
      <w:r w:rsidR="00F45DCD" w:rsidRPr="007635D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F3F55" w:rsidRPr="007635D3">
        <w:rPr>
          <w:rFonts w:ascii="Arial" w:eastAsia="Times New Roman" w:hAnsi="Arial" w:cs="Arial"/>
          <w:sz w:val="24"/>
          <w:szCs w:val="24"/>
          <w:lang w:eastAsia="ru-RU"/>
        </w:rPr>
        <w:t xml:space="preserve"> а также физически</w:t>
      </w:r>
      <w:r w:rsidR="0045398B" w:rsidRPr="007635D3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="00CF3F55" w:rsidRPr="007635D3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45398B" w:rsidRPr="007635D3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="00F45DCD" w:rsidRPr="007635D3">
        <w:rPr>
          <w:rFonts w:ascii="Arial" w:eastAsia="Times New Roman" w:hAnsi="Arial" w:cs="Arial"/>
          <w:sz w:val="24"/>
          <w:szCs w:val="24"/>
          <w:lang w:eastAsia="ru-RU"/>
        </w:rPr>
        <w:t>-граждан</w:t>
      </w:r>
      <w:r w:rsidR="0045398B" w:rsidRPr="007635D3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="00F45DCD" w:rsidRPr="007635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0677C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</w:t>
      </w:r>
      <w:r w:rsidRPr="007635D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50DA30B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1.8. Официальный язык проведения Конкурса – русский язык.</w:t>
      </w:r>
    </w:p>
    <w:p w14:paraId="3734ACB9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42DF">
        <w:rPr>
          <w:rFonts w:ascii="Arial" w:eastAsia="Times New Roman" w:hAnsi="Arial" w:cs="Arial"/>
          <w:sz w:val="24"/>
          <w:szCs w:val="24"/>
          <w:lang w:eastAsia="ru-RU"/>
        </w:rPr>
        <w:t xml:space="preserve">1.9. Участие в Конкурсе добровольное на бесплатной основе. Участники Конкурса самостоятельно несут расходы, связанные с подготовкой </w:t>
      </w:r>
      <w:r w:rsidRPr="003E42DF">
        <w:rPr>
          <w:rFonts w:ascii="Arial" w:eastAsia="Times New Roman" w:hAnsi="Arial" w:cs="Arial"/>
          <w:sz w:val="24"/>
          <w:szCs w:val="24"/>
          <w:lang w:eastAsia="ru-RU"/>
        </w:rPr>
        <w:br/>
        <w:t>и пред</w:t>
      </w:r>
      <w:r w:rsidR="00B91D62" w:rsidRPr="003E42DF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E42DF">
        <w:rPr>
          <w:rFonts w:ascii="Arial" w:eastAsia="Times New Roman" w:hAnsi="Arial" w:cs="Arial"/>
          <w:sz w:val="24"/>
          <w:szCs w:val="24"/>
          <w:lang w:eastAsia="ru-RU"/>
        </w:rPr>
        <w:t>ставлением заявки.</w:t>
      </w:r>
    </w:p>
    <w:p w14:paraId="7AD2FE55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1.10. Официальный интернет-ресурс Конкурса – платформа «</w:t>
      </w:r>
      <w:proofErr w:type="spellStart"/>
      <w:r w:rsidRPr="00B460AB">
        <w:rPr>
          <w:rFonts w:ascii="Arial" w:eastAsia="Times New Roman" w:hAnsi="Arial" w:cs="Arial"/>
          <w:sz w:val="24"/>
          <w:szCs w:val="24"/>
          <w:lang w:eastAsia="ru-RU"/>
        </w:rPr>
        <w:t>Смартека</w:t>
      </w:r>
      <w:proofErr w:type="spellEnd"/>
      <w:r w:rsidRPr="00B460AB">
        <w:rPr>
          <w:rFonts w:ascii="Arial" w:eastAsia="Times New Roman" w:hAnsi="Arial" w:cs="Arial"/>
          <w:sz w:val="24"/>
          <w:szCs w:val="24"/>
          <w:lang w:eastAsia="ru-RU"/>
        </w:rPr>
        <w:t>» (</w:t>
      </w:r>
      <w:hyperlink r:id="rId10" w:history="1">
        <w:r w:rsidRPr="00B460AB">
          <w:rPr>
            <w:rStyle w:val="afa"/>
            <w:rFonts w:ascii="Arial" w:eastAsia="Times New Roman" w:hAnsi="Arial" w:cs="Arial"/>
            <w:sz w:val="24"/>
            <w:szCs w:val="24"/>
            <w:lang w:eastAsia="ru-RU"/>
          </w:rPr>
          <w:t>https://smarteka.com</w:t>
        </w:r>
      </w:hyperlink>
      <w:r w:rsidRPr="00B460AB">
        <w:rPr>
          <w:rFonts w:ascii="Arial" w:eastAsia="Times New Roman" w:hAnsi="Arial" w:cs="Arial"/>
          <w:sz w:val="24"/>
          <w:szCs w:val="24"/>
          <w:lang w:eastAsia="ru-RU"/>
        </w:rPr>
        <w:t>), на которой технически обеспечивается размещение информации о Конкурсе (подача заявок для участия в Конкурсе, публикация информации о результатах Конкурса).</w:t>
      </w:r>
    </w:p>
    <w:p w14:paraId="0B740DE0" w14:textId="77777777" w:rsidR="00E07920" w:rsidRPr="00B460AB" w:rsidRDefault="00E07920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44FBC0" w14:textId="32F95A96" w:rsidR="00E07920" w:rsidRPr="00B460AB" w:rsidRDefault="00720113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  <w:bookmarkStart w:id="3" w:name="_Toc51768707"/>
      <w:r w:rsidRPr="004231E6">
        <w:rPr>
          <w:rFonts w:ascii="Arial" w:hAnsi="Arial" w:cs="Arial"/>
          <w:sz w:val="24"/>
          <w:szCs w:val="24"/>
        </w:rPr>
        <w:t>Раздел 2. П</w:t>
      </w:r>
      <w:bookmarkEnd w:id="3"/>
      <w:r w:rsidRPr="004231E6">
        <w:rPr>
          <w:rFonts w:ascii="Arial" w:hAnsi="Arial" w:cs="Arial"/>
          <w:sz w:val="24"/>
          <w:szCs w:val="24"/>
        </w:rPr>
        <w:t xml:space="preserve">орядок </w:t>
      </w:r>
      <w:r w:rsidR="004231E6">
        <w:rPr>
          <w:rFonts w:ascii="Arial" w:hAnsi="Arial" w:cs="Arial"/>
          <w:sz w:val="24"/>
          <w:szCs w:val="24"/>
        </w:rPr>
        <w:t>организации и проведения</w:t>
      </w:r>
      <w:r w:rsidRPr="004231E6">
        <w:rPr>
          <w:rFonts w:ascii="Arial" w:hAnsi="Arial" w:cs="Arial"/>
          <w:sz w:val="24"/>
          <w:szCs w:val="24"/>
        </w:rPr>
        <w:t xml:space="preserve"> Конкурса</w:t>
      </w:r>
    </w:p>
    <w:p w14:paraId="377AE97D" w14:textId="77777777" w:rsidR="00E07920" w:rsidRPr="00B460AB" w:rsidRDefault="00E07920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</w:p>
    <w:p w14:paraId="015C3A41" w14:textId="2BDC1B83" w:rsidR="00E07920" w:rsidRPr="00B460AB" w:rsidRDefault="00720113" w:rsidP="00B460AB">
      <w:pPr>
        <w:pStyle w:val="aff3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Конкурс организует автономная некоммерческая организация «Национальные приоритеты» (ОГРН </w:t>
      </w:r>
      <w:r w:rsidRPr="00B460AB">
        <w:rPr>
          <w:rFonts w:ascii="Arial" w:hAnsi="Arial" w:cs="Arial"/>
          <w:sz w:val="24"/>
          <w:szCs w:val="24"/>
        </w:rPr>
        <w:t>1197700017415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, юридический адрес: 121069, </w:t>
      </w:r>
      <w:r w:rsidR="00353DA1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г. Москва, ул. Большая Молчановка, д 21А) (</w:t>
      </w:r>
      <w:r w:rsidR="00B460AB">
        <w:rPr>
          <w:rFonts w:ascii="Arial" w:eastAsia="Times New Roman" w:hAnsi="Arial" w:cs="Arial"/>
          <w:sz w:val="24"/>
          <w:szCs w:val="24"/>
          <w:lang w:eastAsia="ru-RU"/>
        </w:rPr>
        <w:t xml:space="preserve">ранее по тексту и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="00B460AB">
        <w:rPr>
          <w:rFonts w:ascii="Arial" w:eastAsia="Times New Roman" w:hAnsi="Arial" w:cs="Arial"/>
          <w:sz w:val="24"/>
          <w:szCs w:val="24"/>
          <w:lang w:eastAsia="ru-RU"/>
        </w:rPr>
        <w:t xml:space="preserve"> по тексту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– Организатор) </w:t>
      </w:r>
      <w:r w:rsidR="00B91D62" w:rsidRPr="00B460AB">
        <w:rPr>
          <w:rFonts w:ascii="Arial" w:eastAsia="Times New Roman" w:hAnsi="Arial" w:cs="Arial"/>
          <w:sz w:val="24"/>
          <w:szCs w:val="24"/>
          <w:lang w:eastAsia="ru-RU"/>
        </w:rPr>
        <w:t>при содействии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</w:t>
      </w:r>
      <w:r w:rsidR="00B91D62" w:rsidRPr="00B460A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труда и социальной защиты Российской Федерации, </w:t>
      </w:r>
      <w:r w:rsidR="00B91D62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в партнерстве с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Благотворительным фондом Елены и Геннадия Тимченко, Национальным исследовательским университетом «Высшая школа экономики», Комиссией по развитию некоммерческого сектора и поддержке социально ориентированных НКО Общественной палаты </w:t>
      </w:r>
      <w:r w:rsidR="00B0677C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, Российским геронтологическим научно-клиническим центром им. Пирогова, </w:t>
      </w:r>
      <w:r w:rsidR="001E3D7D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АНО «Агентство социальной информации», Благотворительным фондом «Почет», Ассоциацией волонтерских центров, Всероссийской общественной организацией ветеранов (пенсионеров) войны, труда, Вооружённых Сил и правоохранительных органов, Альянсом «Серебряный возраст» и Коалицией НКО «Забота рядом». </w:t>
      </w:r>
    </w:p>
    <w:p w14:paraId="4A337AEC" w14:textId="4CD3798D" w:rsidR="00E07920" w:rsidRPr="00B460AB" w:rsidRDefault="00720113" w:rsidP="00B460AB">
      <w:pPr>
        <w:pStyle w:val="aff3"/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Информационный партнер проведения Конкурса – АНО «Агентство стратегических инициатив», предоставивш</w:t>
      </w:r>
      <w:r w:rsidR="00A644D5" w:rsidRPr="00B460AB">
        <w:rPr>
          <w:rFonts w:ascii="Arial" w:eastAsia="Times New Roman" w:hAnsi="Arial" w:cs="Arial"/>
          <w:sz w:val="24"/>
          <w:szCs w:val="24"/>
          <w:lang w:eastAsia="ru-RU"/>
        </w:rPr>
        <w:t>ая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платформу «</w:t>
      </w:r>
      <w:proofErr w:type="spellStart"/>
      <w:r w:rsidRPr="00B460AB">
        <w:rPr>
          <w:rFonts w:ascii="Arial" w:eastAsia="Times New Roman" w:hAnsi="Arial" w:cs="Arial"/>
          <w:sz w:val="24"/>
          <w:szCs w:val="24"/>
          <w:lang w:eastAsia="ru-RU"/>
        </w:rPr>
        <w:t>Смартека</w:t>
      </w:r>
      <w:proofErr w:type="spellEnd"/>
      <w:r w:rsidRPr="00B460AB">
        <w:rPr>
          <w:rFonts w:ascii="Arial" w:eastAsia="Times New Roman" w:hAnsi="Arial" w:cs="Arial"/>
          <w:sz w:val="24"/>
          <w:szCs w:val="24"/>
          <w:lang w:eastAsia="ru-RU"/>
        </w:rPr>
        <w:t>» (</w:t>
      </w:r>
      <w:hyperlink r:id="rId11" w:history="1">
        <w:r w:rsidRPr="00B460AB">
          <w:rPr>
            <w:rStyle w:val="afa"/>
            <w:rFonts w:ascii="Arial" w:eastAsia="Times New Roman" w:hAnsi="Arial" w:cs="Arial"/>
            <w:sz w:val="24"/>
            <w:szCs w:val="24"/>
            <w:lang w:eastAsia="ru-RU"/>
          </w:rPr>
          <w:t>https://smarteka.com</w:t>
        </w:r>
      </w:hyperlink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926EC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«платформа»)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для проведения Конкурса.</w:t>
      </w:r>
    </w:p>
    <w:p w14:paraId="33FF8920" w14:textId="67EAE917" w:rsidR="00E07920" w:rsidRPr="00B460AB" w:rsidRDefault="00720113" w:rsidP="00B460AB">
      <w:pPr>
        <w:pStyle w:val="aff3"/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2.2. Организатор Конкурса осуществляет информационное обеспечение Конкурса, прием, обработку, модерацию заявок, организует </w:t>
      </w:r>
      <w:r w:rsidR="00B91D62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и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работу Экспертных групп и жюри Конкурса, определяет порядок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награждения </w:t>
      </w:r>
      <w:r w:rsidR="005E2E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Получателя приза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D3C6A50" w14:textId="77777777" w:rsidR="00E07920" w:rsidRPr="00B460AB" w:rsidRDefault="00720113" w:rsidP="00B460AB">
      <w:pPr>
        <w:pStyle w:val="aff3"/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Организатор Конкурса обеспечивает равные условия для всех Участников Конкурса и гласность проведения Конкурса.</w:t>
      </w:r>
    </w:p>
    <w:p w14:paraId="41C76929" w14:textId="5BEC5B24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проведения оценки заявок, поданных на Конкурс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номинациям, указанным в </w:t>
      </w:r>
      <w:r w:rsidR="001E3D7D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азделе 4 настоящего Положения, и определения </w:t>
      </w:r>
      <w:r w:rsidR="005E2E53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финалистов формируются Экспертные группы Конкурса по 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5 (пяти)</w:t>
      </w:r>
      <w:r w:rsidR="000D15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номинациям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в рамках категории «Социальная поддержка»: </w:t>
      </w:r>
    </w:p>
    <w:p w14:paraId="1A1A2B87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- здоровый образ жизни;</w:t>
      </w:r>
    </w:p>
    <w:p w14:paraId="7904A784" w14:textId="6ED694FF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- активная </w:t>
      </w:r>
      <w:r w:rsidR="00244206">
        <w:rPr>
          <w:rFonts w:ascii="Arial" w:eastAsia="Times New Roman" w:hAnsi="Arial" w:cs="Arial"/>
          <w:sz w:val="24"/>
          <w:szCs w:val="24"/>
          <w:lang w:eastAsia="ru-RU"/>
        </w:rPr>
        <w:t>жизнь: культура, туризм, волонтерство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29B6C1D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- образование и занятость;</w:t>
      </w:r>
    </w:p>
    <w:p w14:paraId="02A19F62" w14:textId="77777777" w:rsidR="003E42DF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- медицинский и социальный уход, общественная забота и профилактика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F8F636F" w14:textId="391EE230" w:rsidR="00E07920" w:rsidRPr="00B460AB" w:rsidRDefault="003E42DF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практика для муж</w:t>
      </w:r>
      <w:r w:rsidR="0007306F">
        <w:rPr>
          <w:rFonts w:ascii="Arial" w:eastAsia="Times New Roman" w:hAnsi="Arial" w:cs="Arial"/>
          <w:sz w:val="24"/>
          <w:szCs w:val="24"/>
          <w:lang w:eastAsia="ru-RU"/>
        </w:rPr>
        <w:t>чин 60+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AE67D6E" w14:textId="157162FA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Состав членов экспертных групп Конкурса формируется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>и утверждается Организатором.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Член Э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кспертной группы Конкурса может входить </w:t>
      </w:r>
      <w:r w:rsidR="001E3D7D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в состав одной или нескольких Экспертных групп Конкурса. </w:t>
      </w:r>
    </w:p>
    <w:p w14:paraId="1766B237" w14:textId="77777777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Экспертных групп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Конкурса имеют равные права и полномочия при определении </w:t>
      </w:r>
      <w:r w:rsidR="005E2E53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финалистов Конкурса. </w:t>
      </w:r>
    </w:p>
    <w:p w14:paraId="59CFA5DF" w14:textId="77777777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Основная задача Экспертных групп Конкурса – определение </w:t>
      </w:r>
      <w:r w:rsidR="005E2E53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финалистов Конкурса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E1B3734" w14:textId="77777777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Экспертное жюри Конкурса возглавляет председатель – генеральный директор АНО «Национальные приоритеты». </w:t>
      </w:r>
    </w:p>
    <w:p w14:paraId="45217B8A" w14:textId="3CE2619B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Состав членов и число Экспертного жюри Конкурса </w:t>
      </w:r>
      <w:r w:rsidR="00A64D42">
        <w:rPr>
          <w:rFonts w:ascii="Arial" w:eastAsia="Times New Roman" w:hAnsi="Arial" w:cs="Arial"/>
          <w:sz w:val="24"/>
          <w:szCs w:val="24"/>
          <w:lang w:eastAsia="ru-RU"/>
        </w:rPr>
        <w:t>формируется Организатором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совместно с партнерами Конкурса.</w:t>
      </w:r>
    </w:p>
    <w:p w14:paraId="308D3912" w14:textId="77777777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Основная задача Экспертного жюри Конкурса – определение </w:t>
      </w:r>
      <w:r w:rsidR="005E2E53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победителей Конкурса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4D33C82" w14:textId="77777777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Члены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жюри Конкурса имеют равные права и полномочия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при определении </w:t>
      </w:r>
      <w:r w:rsidR="005E2E53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финалистов Конкурса. Председатель жюри Конкурса имеет право решающего голоса.</w:t>
      </w:r>
    </w:p>
    <w:p w14:paraId="26C52051" w14:textId="77777777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В состав Экспертных групп и Экспертного жюри Конкурса входят представители Организатора и партнеров Конкурса, представители организаций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>и ведомств, занимающихся развитием инициатив в рамках Концепции активного долголетия.</w:t>
      </w:r>
    </w:p>
    <w:p w14:paraId="73759C23" w14:textId="16F074AA" w:rsidR="00E07920" w:rsidRPr="00B0677C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0677C">
        <w:rPr>
          <w:rFonts w:ascii="Arial" w:eastAsia="Times New Roman" w:hAnsi="Arial" w:cs="Arial"/>
          <w:sz w:val="24"/>
          <w:szCs w:val="24"/>
          <w:lang w:eastAsia="ru-RU"/>
        </w:rPr>
        <w:t>Оценка поданных заявок осуществляется на Третьем этапе каждым членом Экспертной группы отдельно по каждой номинации Конкурса индивидуально посредством платформы «</w:t>
      </w:r>
      <w:proofErr w:type="spellStart"/>
      <w:r w:rsidRPr="00B0677C">
        <w:rPr>
          <w:rFonts w:ascii="Arial" w:eastAsia="Times New Roman" w:hAnsi="Arial" w:cs="Arial"/>
          <w:sz w:val="24"/>
          <w:szCs w:val="24"/>
          <w:lang w:eastAsia="ru-RU"/>
        </w:rPr>
        <w:t>Смартека</w:t>
      </w:r>
      <w:proofErr w:type="spellEnd"/>
      <w:r w:rsidRPr="00B0677C">
        <w:rPr>
          <w:rFonts w:ascii="Arial" w:eastAsia="Times New Roman" w:hAnsi="Arial" w:cs="Arial"/>
          <w:sz w:val="24"/>
          <w:szCs w:val="24"/>
          <w:lang w:eastAsia="ru-RU"/>
        </w:rPr>
        <w:t xml:space="preserve">» и представляет собой выставление баллов </w:t>
      </w:r>
      <w:r w:rsidR="001E3D7D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0677C">
        <w:rPr>
          <w:rFonts w:ascii="Arial" w:eastAsia="Times New Roman" w:hAnsi="Arial" w:cs="Arial"/>
          <w:sz w:val="24"/>
          <w:szCs w:val="24"/>
          <w:lang w:eastAsia="ru-RU"/>
        </w:rPr>
        <w:t xml:space="preserve">по шкале от 1 до 10 по каждому критерию оценки, указанному в приложении 1 </w:t>
      </w:r>
      <w:r w:rsidR="001E3D7D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0677C">
        <w:rPr>
          <w:rFonts w:ascii="Arial" w:eastAsia="Times New Roman" w:hAnsi="Arial" w:cs="Arial"/>
          <w:sz w:val="24"/>
          <w:szCs w:val="24"/>
          <w:lang w:eastAsia="ru-RU"/>
        </w:rPr>
        <w:t xml:space="preserve">к настоящему Положению. Каждая заявка оценивается не менее, чем </w:t>
      </w:r>
      <w:r w:rsidR="00CF3F55" w:rsidRPr="00B0677C">
        <w:rPr>
          <w:rFonts w:ascii="Arial" w:eastAsia="Times New Roman" w:hAnsi="Arial" w:cs="Arial"/>
          <w:sz w:val="24"/>
          <w:szCs w:val="24"/>
          <w:lang w:eastAsia="ru-RU"/>
        </w:rPr>
        <w:t xml:space="preserve">двумя </w:t>
      </w:r>
      <w:r w:rsidRPr="00B0677C">
        <w:rPr>
          <w:rFonts w:ascii="Arial" w:eastAsia="Times New Roman" w:hAnsi="Arial" w:cs="Arial"/>
          <w:sz w:val="24"/>
          <w:szCs w:val="24"/>
          <w:lang w:eastAsia="ru-RU"/>
        </w:rPr>
        <w:t xml:space="preserve">членами соответствующих </w:t>
      </w:r>
      <w:r w:rsidR="00B0677C" w:rsidRPr="000C030B">
        <w:rPr>
          <w:rFonts w:ascii="Arial" w:eastAsia="Times New Roman" w:hAnsi="Arial" w:cs="Arial"/>
          <w:sz w:val="24"/>
          <w:szCs w:val="24"/>
          <w:lang w:eastAsia="ru-RU"/>
        </w:rPr>
        <w:t xml:space="preserve">номинациям </w:t>
      </w:r>
      <w:r w:rsidRPr="00B0677C">
        <w:rPr>
          <w:rFonts w:ascii="Arial" w:eastAsia="Times New Roman" w:hAnsi="Arial" w:cs="Arial"/>
          <w:sz w:val="24"/>
          <w:szCs w:val="24"/>
          <w:lang w:eastAsia="ru-RU"/>
        </w:rPr>
        <w:t>Экспертных групп Конкурса.</w:t>
      </w:r>
    </w:p>
    <w:p w14:paraId="01F3ED52" w14:textId="05731C4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hAnsi="Arial" w:cs="Arial"/>
          <w:sz w:val="24"/>
          <w:szCs w:val="24"/>
          <w:lang w:eastAsia="ru-RU"/>
        </w:rPr>
        <w:t>Третий этап (</w:t>
      </w:r>
      <w:r w:rsidR="001E3D7D">
        <w:rPr>
          <w:rFonts w:ascii="Arial" w:hAnsi="Arial" w:cs="Arial"/>
          <w:sz w:val="24"/>
          <w:szCs w:val="24"/>
          <w:lang w:eastAsia="ru-RU"/>
        </w:rPr>
        <w:t>о</w:t>
      </w:r>
      <w:r w:rsidRPr="00B460AB">
        <w:rPr>
          <w:rFonts w:ascii="Arial" w:hAnsi="Arial" w:cs="Arial"/>
          <w:sz w:val="24"/>
          <w:szCs w:val="24"/>
          <w:lang w:eastAsia="ru-RU"/>
        </w:rPr>
        <w:t xml:space="preserve">ценка заявок) Конкурса считается состоявшимся, если </w:t>
      </w:r>
      <w:r w:rsidR="00CF3F55" w:rsidRPr="00B460AB">
        <w:rPr>
          <w:rFonts w:ascii="Arial" w:hAnsi="Arial" w:cs="Arial"/>
          <w:sz w:val="24"/>
          <w:szCs w:val="24"/>
          <w:lang w:eastAsia="ru-RU"/>
        </w:rPr>
        <w:t xml:space="preserve">каждая </w:t>
      </w:r>
      <w:r w:rsidR="001E3D7D">
        <w:rPr>
          <w:rFonts w:ascii="Arial" w:hAnsi="Arial" w:cs="Arial"/>
          <w:sz w:val="24"/>
          <w:szCs w:val="24"/>
          <w:lang w:eastAsia="ru-RU"/>
        </w:rPr>
        <w:br/>
      </w:r>
      <w:r w:rsidR="00CF3F55" w:rsidRPr="00B460AB">
        <w:rPr>
          <w:rFonts w:ascii="Arial" w:hAnsi="Arial" w:cs="Arial"/>
          <w:sz w:val="24"/>
          <w:szCs w:val="24"/>
          <w:lang w:eastAsia="ru-RU"/>
        </w:rPr>
        <w:t>из заявок получила достаточное число оценок для подведения итогов этапа</w:t>
      </w:r>
      <w:r w:rsidRPr="00B460AB">
        <w:rPr>
          <w:rFonts w:ascii="Arial" w:hAnsi="Arial" w:cs="Arial"/>
          <w:sz w:val="24"/>
          <w:szCs w:val="24"/>
          <w:lang w:eastAsia="ru-RU"/>
        </w:rPr>
        <w:t>.</w:t>
      </w:r>
    </w:p>
    <w:p w14:paraId="05E406FC" w14:textId="4DB64A68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hAnsi="Arial" w:cs="Arial"/>
          <w:color w:val="000000"/>
          <w:sz w:val="24"/>
          <w:szCs w:val="24"/>
          <w:lang w:eastAsia="ru-RU"/>
        </w:rPr>
        <w:t>На Четвертом этапе Конкурса (</w:t>
      </w:r>
      <w:r w:rsidR="001E3D7D">
        <w:rPr>
          <w:rFonts w:ascii="Arial" w:hAnsi="Arial" w:cs="Arial"/>
          <w:color w:val="000000"/>
          <w:sz w:val="24"/>
          <w:szCs w:val="24"/>
          <w:lang w:eastAsia="ru-RU"/>
        </w:rPr>
        <w:t>о</w:t>
      </w:r>
      <w:r w:rsidRPr="00B460AB">
        <w:rPr>
          <w:rFonts w:ascii="Arial" w:hAnsi="Arial" w:cs="Arial"/>
          <w:color w:val="000000"/>
          <w:sz w:val="24"/>
          <w:szCs w:val="24"/>
          <w:lang w:eastAsia="ru-RU"/>
        </w:rPr>
        <w:t xml:space="preserve">пределение </w:t>
      </w:r>
      <w:r w:rsidR="005E2E53">
        <w:rPr>
          <w:rFonts w:ascii="Arial" w:hAnsi="Arial" w:cs="Arial"/>
          <w:color w:val="000000"/>
          <w:sz w:val="24"/>
          <w:szCs w:val="24"/>
          <w:lang w:eastAsia="ru-RU"/>
        </w:rPr>
        <w:t>практик-</w:t>
      </w:r>
      <w:r w:rsidRPr="00B460AB">
        <w:rPr>
          <w:rFonts w:ascii="Arial" w:hAnsi="Arial" w:cs="Arial"/>
          <w:color w:val="000000"/>
          <w:sz w:val="24"/>
          <w:szCs w:val="24"/>
          <w:lang w:eastAsia="ru-RU"/>
        </w:rPr>
        <w:t>финалистов) все оцененные заявки ранжируются по полученным итоговым баллам по убыванию. Сто заявок, набравших наивысший балл</w:t>
      </w:r>
      <w:r w:rsidR="007C3FEE">
        <w:rPr>
          <w:rFonts w:ascii="Arial" w:hAnsi="Arial" w:cs="Arial"/>
          <w:color w:val="000000"/>
          <w:sz w:val="24"/>
          <w:szCs w:val="24"/>
          <w:lang w:eastAsia="ru-RU"/>
        </w:rPr>
        <w:t xml:space="preserve">, после проверки </w:t>
      </w:r>
      <w:r w:rsidR="007F4C0C">
        <w:rPr>
          <w:rFonts w:ascii="Arial" w:hAnsi="Arial" w:cs="Arial"/>
          <w:color w:val="000000"/>
          <w:sz w:val="24"/>
          <w:szCs w:val="24"/>
          <w:lang w:eastAsia="ru-RU"/>
        </w:rPr>
        <w:t>на соответствие требованиям к заявке, предусмотренным настоящим Положением,</w:t>
      </w:r>
      <w:r w:rsidRPr="00B460AB">
        <w:rPr>
          <w:rFonts w:ascii="Arial" w:hAnsi="Arial" w:cs="Arial"/>
          <w:color w:val="000000"/>
          <w:sz w:val="24"/>
          <w:szCs w:val="24"/>
          <w:lang w:eastAsia="ru-RU"/>
        </w:rPr>
        <w:t xml:space="preserve"> проходят в финал Конкурса. </w:t>
      </w:r>
      <w:r w:rsidRPr="00B460AB">
        <w:rPr>
          <w:rFonts w:ascii="Arial" w:hAnsi="Arial" w:cs="Arial"/>
          <w:sz w:val="24"/>
          <w:szCs w:val="24"/>
        </w:rPr>
        <w:t xml:space="preserve">Число </w:t>
      </w:r>
      <w:r w:rsidR="005E2E53">
        <w:rPr>
          <w:rFonts w:ascii="Arial" w:hAnsi="Arial" w:cs="Arial"/>
          <w:sz w:val="24"/>
          <w:szCs w:val="24"/>
        </w:rPr>
        <w:t>практик-</w:t>
      </w:r>
      <w:r w:rsidRPr="00B460AB">
        <w:rPr>
          <w:rFonts w:ascii="Arial" w:hAnsi="Arial" w:cs="Arial"/>
          <w:sz w:val="24"/>
          <w:szCs w:val="24"/>
        </w:rPr>
        <w:t xml:space="preserve">финалистов может быть увеличено по решению Организатора (например, </w:t>
      </w:r>
      <w:r w:rsidR="001E3D7D">
        <w:rPr>
          <w:rFonts w:ascii="Arial" w:hAnsi="Arial" w:cs="Arial"/>
          <w:sz w:val="24"/>
          <w:szCs w:val="24"/>
        </w:rPr>
        <w:br/>
      </w:r>
      <w:r w:rsidRPr="00B460AB">
        <w:rPr>
          <w:rFonts w:ascii="Arial" w:hAnsi="Arial" w:cs="Arial"/>
          <w:sz w:val="24"/>
          <w:szCs w:val="24"/>
        </w:rPr>
        <w:t xml:space="preserve">в случае если несколько заявок набрали равный </w:t>
      </w:r>
      <w:r w:rsidRPr="00B460AB">
        <w:rPr>
          <w:rFonts w:ascii="Arial" w:hAnsi="Arial" w:cs="Arial"/>
          <w:color w:val="000000"/>
          <w:sz w:val="24"/>
          <w:szCs w:val="24"/>
          <w:lang w:eastAsia="ru-RU"/>
        </w:rPr>
        <w:t>средний балл)</w:t>
      </w:r>
      <w:r w:rsidRPr="00B460AB">
        <w:rPr>
          <w:rFonts w:ascii="Arial" w:hAnsi="Arial" w:cs="Arial"/>
          <w:sz w:val="24"/>
          <w:szCs w:val="24"/>
        </w:rPr>
        <w:t>.</w:t>
      </w:r>
    </w:p>
    <w:p w14:paraId="17EC9AC3" w14:textId="77777777" w:rsidR="00E07920" w:rsidRPr="00B460AB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проведения заседания Экспертного жюри Конкурса в очном формате члены жюри принимают в нем личное участие либо направляют свою письменную позицию по вопросам повестки в адрес Организатора Конкурса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при невозможности присутствия на заседании. Заседание жюри Конкурса правомочно, если в нем приняли участие (лично или представили письменные позиции) не менее половины членов жюри Конкурса. </w:t>
      </w:r>
    </w:p>
    <w:p w14:paraId="6AF9F18F" w14:textId="02B75BAB" w:rsidR="00E07920" w:rsidRPr="00AD4E26" w:rsidRDefault="00720113" w:rsidP="00B460AB">
      <w:pPr>
        <w:widowControl w:val="0"/>
        <w:numPr>
          <w:ilvl w:val="1"/>
          <w:numId w:val="35"/>
        </w:numPr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4E26">
        <w:rPr>
          <w:rFonts w:ascii="Arial" w:eastAsia="Times New Roman" w:hAnsi="Arial" w:cs="Arial"/>
          <w:sz w:val="24"/>
          <w:szCs w:val="24"/>
          <w:lang w:eastAsia="ru-RU"/>
        </w:rPr>
        <w:t xml:space="preserve">После завершения голосования </w:t>
      </w:r>
      <w:r w:rsidR="00FD6274" w:rsidRPr="000C030B">
        <w:rPr>
          <w:rFonts w:ascii="Arial" w:eastAsia="Times New Roman" w:hAnsi="Arial" w:cs="Arial"/>
          <w:sz w:val="24"/>
          <w:szCs w:val="24"/>
          <w:lang w:eastAsia="ru-RU"/>
        </w:rPr>
        <w:t xml:space="preserve">членами </w:t>
      </w:r>
      <w:r w:rsidRPr="00AD4E26">
        <w:rPr>
          <w:rFonts w:ascii="Arial" w:eastAsia="Times New Roman" w:hAnsi="Arial" w:cs="Arial"/>
          <w:sz w:val="24"/>
          <w:szCs w:val="24"/>
          <w:lang w:eastAsia="ru-RU"/>
        </w:rPr>
        <w:t>Экспертно</w:t>
      </w:r>
      <w:r w:rsidR="00B0677C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Pr="00AD4E26">
        <w:rPr>
          <w:rFonts w:ascii="Arial" w:eastAsia="Times New Roman" w:hAnsi="Arial" w:cs="Arial"/>
          <w:sz w:val="24"/>
          <w:szCs w:val="24"/>
          <w:lang w:eastAsia="ru-RU"/>
        </w:rPr>
        <w:t xml:space="preserve"> жюри </w:t>
      </w:r>
      <w:r w:rsidR="00FD6274" w:rsidRPr="000C030B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Организатор </w:t>
      </w:r>
      <w:r w:rsidRPr="00AD4E26">
        <w:rPr>
          <w:rFonts w:ascii="Arial" w:eastAsia="Times New Roman" w:hAnsi="Arial" w:cs="Arial"/>
          <w:sz w:val="24"/>
          <w:szCs w:val="24"/>
          <w:lang w:eastAsia="ru-RU"/>
        </w:rPr>
        <w:t>подсчитывает голоса</w:t>
      </w:r>
      <w:r w:rsidR="007C3FEE" w:rsidRPr="000C030B">
        <w:rPr>
          <w:rFonts w:ascii="Arial" w:eastAsia="Times New Roman" w:hAnsi="Arial" w:cs="Arial"/>
          <w:sz w:val="24"/>
          <w:szCs w:val="24"/>
          <w:lang w:eastAsia="ru-RU"/>
        </w:rPr>
        <w:t xml:space="preserve"> и оглашает список </w:t>
      </w:r>
      <w:r w:rsidR="005E2E53" w:rsidRPr="00AD4E26">
        <w:rPr>
          <w:rFonts w:ascii="Arial" w:eastAsia="Times New Roman" w:hAnsi="Arial" w:cs="Arial"/>
          <w:sz w:val="24"/>
          <w:szCs w:val="24"/>
          <w:lang w:eastAsia="ru-RU"/>
        </w:rPr>
        <w:t>практик</w:t>
      </w:r>
      <w:r w:rsidR="007C3FEE" w:rsidRPr="000C030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F4C0C" w:rsidRPr="000C030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AD4E26">
        <w:rPr>
          <w:rFonts w:ascii="Arial" w:eastAsia="Times New Roman" w:hAnsi="Arial" w:cs="Arial"/>
          <w:sz w:val="24"/>
          <w:szCs w:val="24"/>
          <w:lang w:eastAsia="ru-RU"/>
        </w:rPr>
        <w:t>обедител</w:t>
      </w:r>
      <w:r w:rsidR="007C3FEE" w:rsidRPr="000C030B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Pr="00AD4E26">
        <w:rPr>
          <w:rFonts w:ascii="Arial" w:eastAsia="Times New Roman" w:hAnsi="Arial" w:cs="Arial"/>
          <w:sz w:val="24"/>
          <w:szCs w:val="24"/>
          <w:lang w:eastAsia="ru-RU"/>
        </w:rPr>
        <w:t xml:space="preserve"> Конкурса.</w:t>
      </w:r>
    </w:p>
    <w:p w14:paraId="11B4FDE4" w14:textId="77777777" w:rsidR="00B460AB" w:rsidRDefault="00B460AB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  <w:bookmarkStart w:id="4" w:name="_Toc51768708"/>
    </w:p>
    <w:p w14:paraId="677CC428" w14:textId="77777777" w:rsidR="00E07920" w:rsidRDefault="00720113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>Раздел 3. С</w:t>
      </w:r>
      <w:bookmarkEnd w:id="4"/>
      <w:r w:rsidRPr="00B460AB">
        <w:rPr>
          <w:rFonts w:ascii="Arial" w:hAnsi="Arial" w:cs="Arial"/>
          <w:sz w:val="24"/>
          <w:szCs w:val="24"/>
        </w:rPr>
        <w:t>роки проведения Конкурса</w:t>
      </w:r>
    </w:p>
    <w:p w14:paraId="387E1271" w14:textId="77777777" w:rsidR="00B460AB" w:rsidRPr="00B460AB" w:rsidRDefault="00B460AB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</w:p>
    <w:p w14:paraId="57963FB5" w14:textId="77777777" w:rsidR="00E07920" w:rsidRPr="00B460AB" w:rsidRDefault="00720113" w:rsidP="00B460AB">
      <w:pPr>
        <w:pStyle w:val="aff3"/>
        <w:widowControl w:val="0"/>
        <w:tabs>
          <w:tab w:val="left" w:pos="1418"/>
        </w:tabs>
        <w:spacing w:after="0" w:line="240" w:lineRule="auto"/>
        <w:ind w:left="0"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Конкурс состоит из пяти основных этапов:</w:t>
      </w:r>
    </w:p>
    <w:p w14:paraId="3A16E79C" w14:textId="213A267F" w:rsidR="00E07920" w:rsidRPr="00B460AB" w:rsidRDefault="00720113" w:rsidP="000C030B">
      <w:pPr>
        <w:pStyle w:val="25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 xml:space="preserve">этап: </w:t>
      </w:r>
      <w:r w:rsidR="007C6DC4">
        <w:rPr>
          <w:rFonts w:ascii="Arial" w:hAnsi="Arial" w:cs="Arial"/>
          <w:sz w:val="24"/>
          <w:szCs w:val="24"/>
        </w:rPr>
        <w:t>2</w:t>
      </w:r>
      <w:r w:rsidR="00B86978">
        <w:rPr>
          <w:rFonts w:ascii="Arial" w:hAnsi="Arial" w:cs="Arial"/>
          <w:sz w:val="24"/>
          <w:szCs w:val="24"/>
        </w:rPr>
        <w:t xml:space="preserve"> октября</w:t>
      </w:r>
      <w:r w:rsidR="00CF3F55" w:rsidRPr="00B460AB">
        <w:rPr>
          <w:rFonts w:ascii="Arial" w:hAnsi="Arial" w:cs="Arial"/>
          <w:sz w:val="24"/>
          <w:szCs w:val="24"/>
        </w:rPr>
        <w:t xml:space="preserve"> </w:t>
      </w:r>
      <w:r w:rsidRPr="00B460AB">
        <w:rPr>
          <w:rFonts w:ascii="Arial" w:hAnsi="Arial" w:cs="Arial"/>
          <w:sz w:val="24"/>
          <w:szCs w:val="24"/>
        </w:rPr>
        <w:t xml:space="preserve">– </w:t>
      </w:r>
      <w:r w:rsidR="00CF3F55" w:rsidRPr="00B460AB">
        <w:rPr>
          <w:rFonts w:ascii="Arial" w:hAnsi="Arial" w:cs="Arial"/>
          <w:sz w:val="24"/>
          <w:szCs w:val="24"/>
        </w:rPr>
        <w:t>1</w:t>
      </w:r>
      <w:r w:rsidRPr="00B460AB">
        <w:rPr>
          <w:rFonts w:ascii="Arial" w:hAnsi="Arial" w:cs="Arial"/>
          <w:sz w:val="24"/>
          <w:szCs w:val="24"/>
        </w:rPr>
        <w:t xml:space="preserve"> ноября 202</w:t>
      </w:r>
      <w:r w:rsidR="00CF3F55" w:rsidRPr="00B460AB">
        <w:rPr>
          <w:rFonts w:ascii="Arial" w:hAnsi="Arial" w:cs="Arial"/>
          <w:sz w:val="24"/>
          <w:szCs w:val="24"/>
        </w:rPr>
        <w:t>3</w:t>
      </w:r>
      <w:r w:rsidRPr="00B460AB">
        <w:rPr>
          <w:rFonts w:ascii="Arial" w:hAnsi="Arial" w:cs="Arial"/>
          <w:sz w:val="24"/>
          <w:szCs w:val="24"/>
        </w:rPr>
        <w:t xml:space="preserve"> года включительно.</w:t>
      </w:r>
    </w:p>
    <w:p w14:paraId="1BC011E2" w14:textId="4F7A29B3" w:rsidR="00E07920" w:rsidRPr="00B460AB" w:rsidRDefault="00720113" w:rsidP="000C030B">
      <w:pPr>
        <w:pStyle w:val="25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 xml:space="preserve">Подача заявок (регистрация </w:t>
      </w:r>
      <w:r w:rsidR="007635D3">
        <w:rPr>
          <w:rFonts w:ascii="Arial" w:hAnsi="Arial" w:cs="Arial"/>
          <w:sz w:val="24"/>
          <w:szCs w:val="24"/>
        </w:rPr>
        <w:t>Представителей Практики</w:t>
      </w:r>
      <w:r w:rsidRPr="00B460AB">
        <w:rPr>
          <w:rFonts w:ascii="Arial" w:hAnsi="Arial" w:cs="Arial"/>
          <w:sz w:val="24"/>
          <w:szCs w:val="24"/>
        </w:rPr>
        <w:t xml:space="preserve"> на платформе «</w:t>
      </w:r>
      <w:proofErr w:type="spellStart"/>
      <w:r w:rsidRPr="00B460AB">
        <w:rPr>
          <w:rFonts w:ascii="Arial" w:hAnsi="Arial" w:cs="Arial"/>
          <w:sz w:val="24"/>
          <w:szCs w:val="24"/>
        </w:rPr>
        <w:t>Смартека</w:t>
      </w:r>
      <w:proofErr w:type="spellEnd"/>
      <w:r w:rsidRPr="00B460AB">
        <w:rPr>
          <w:rFonts w:ascii="Arial" w:hAnsi="Arial" w:cs="Arial"/>
          <w:sz w:val="24"/>
          <w:szCs w:val="24"/>
        </w:rPr>
        <w:t>» и размещение ими заявок на платформе).</w:t>
      </w:r>
    </w:p>
    <w:p w14:paraId="327AC625" w14:textId="4EE3A962" w:rsidR="00E07920" w:rsidRPr="00B460AB" w:rsidRDefault="00720113" w:rsidP="000C030B">
      <w:pPr>
        <w:pStyle w:val="25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 xml:space="preserve">этап: </w:t>
      </w:r>
      <w:r w:rsidR="007C6DC4">
        <w:rPr>
          <w:rFonts w:ascii="Arial" w:hAnsi="Arial" w:cs="Arial"/>
          <w:sz w:val="24"/>
          <w:szCs w:val="24"/>
        </w:rPr>
        <w:t>3</w:t>
      </w:r>
      <w:r w:rsidRPr="00B460AB">
        <w:rPr>
          <w:rFonts w:ascii="Arial" w:hAnsi="Arial" w:cs="Arial"/>
          <w:sz w:val="24"/>
          <w:szCs w:val="24"/>
        </w:rPr>
        <w:t xml:space="preserve"> октября – </w:t>
      </w:r>
      <w:r w:rsidR="00CF3F55" w:rsidRPr="00B460AB">
        <w:rPr>
          <w:rFonts w:ascii="Arial" w:hAnsi="Arial" w:cs="Arial"/>
          <w:sz w:val="24"/>
          <w:szCs w:val="24"/>
        </w:rPr>
        <w:t>1</w:t>
      </w:r>
      <w:r w:rsidRPr="00B460AB">
        <w:rPr>
          <w:rFonts w:ascii="Arial" w:hAnsi="Arial" w:cs="Arial"/>
          <w:sz w:val="24"/>
          <w:szCs w:val="24"/>
        </w:rPr>
        <w:t xml:space="preserve"> ноября </w:t>
      </w:r>
      <w:r w:rsidR="00B91D62" w:rsidRPr="00B460AB">
        <w:rPr>
          <w:rFonts w:ascii="Arial" w:hAnsi="Arial" w:cs="Arial"/>
          <w:sz w:val="24"/>
          <w:szCs w:val="24"/>
        </w:rPr>
        <w:t xml:space="preserve">2023 </w:t>
      </w:r>
      <w:r w:rsidRPr="00B460AB">
        <w:rPr>
          <w:rFonts w:ascii="Arial" w:hAnsi="Arial" w:cs="Arial"/>
          <w:sz w:val="24"/>
          <w:szCs w:val="24"/>
        </w:rPr>
        <w:t>года включительно.</w:t>
      </w:r>
    </w:p>
    <w:p w14:paraId="2B105861" w14:textId="77777777" w:rsidR="00E07920" w:rsidRPr="00B460AB" w:rsidRDefault="00720113" w:rsidP="000C030B">
      <w:pPr>
        <w:pStyle w:val="25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 xml:space="preserve">Первичная </w:t>
      </w:r>
      <w:r w:rsidR="00CF3F55" w:rsidRPr="00B460AB">
        <w:rPr>
          <w:rFonts w:ascii="Arial" w:hAnsi="Arial" w:cs="Arial"/>
          <w:sz w:val="24"/>
          <w:szCs w:val="24"/>
        </w:rPr>
        <w:t xml:space="preserve">модерация и </w:t>
      </w:r>
      <w:r w:rsidRPr="00B460AB">
        <w:rPr>
          <w:rFonts w:ascii="Arial" w:hAnsi="Arial" w:cs="Arial"/>
          <w:sz w:val="24"/>
          <w:szCs w:val="24"/>
        </w:rPr>
        <w:t>оценка на корректность и полноту заполнения заявок Организатором Конкурса.</w:t>
      </w:r>
    </w:p>
    <w:p w14:paraId="2D1B3A09" w14:textId="4C0F9B59" w:rsidR="00E07920" w:rsidRPr="00B460AB" w:rsidRDefault="00720113" w:rsidP="000C030B">
      <w:pPr>
        <w:pStyle w:val="25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 xml:space="preserve">этап: </w:t>
      </w:r>
      <w:r w:rsidR="00CF3F55" w:rsidRPr="00B460AB">
        <w:rPr>
          <w:rFonts w:ascii="Arial" w:hAnsi="Arial" w:cs="Arial"/>
          <w:sz w:val="24"/>
          <w:szCs w:val="24"/>
        </w:rPr>
        <w:t xml:space="preserve">16 октября </w:t>
      </w:r>
      <w:r w:rsidRPr="00B460AB">
        <w:rPr>
          <w:rFonts w:ascii="Arial" w:hAnsi="Arial" w:cs="Arial"/>
          <w:sz w:val="24"/>
          <w:szCs w:val="24"/>
        </w:rPr>
        <w:t xml:space="preserve">– 12 декабря </w:t>
      </w:r>
      <w:r w:rsidR="00365972" w:rsidRPr="00B460AB">
        <w:rPr>
          <w:rFonts w:ascii="Arial" w:hAnsi="Arial" w:cs="Arial"/>
          <w:sz w:val="24"/>
          <w:szCs w:val="24"/>
        </w:rPr>
        <w:t xml:space="preserve">2023 </w:t>
      </w:r>
      <w:r w:rsidRPr="00B460AB">
        <w:rPr>
          <w:rFonts w:ascii="Arial" w:hAnsi="Arial" w:cs="Arial"/>
          <w:sz w:val="24"/>
          <w:szCs w:val="24"/>
        </w:rPr>
        <w:t>года включительно.</w:t>
      </w:r>
    </w:p>
    <w:p w14:paraId="088E38F9" w14:textId="77777777" w:rsidR="00E07920" w:rsidRPr="00B460AB" w:rsidRDefault="00720113" w:rsidP="000C030B">
      <w:pPr>
        <w:pStyle w:val="25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>Оценка заявок (проведение экспертизы заявок, прошедших первичную оценку Организатором, Экспертными группами Конкурса).</w:t>
      </w:r>
    </w:p>
    <w:p w14:paraId="532C69CB" w14:textId="0DC78698" w:rsidR="00E07920" w:rsidRPr="00B460AB" w:rsidRDefault="00720113" w:rsidP="000C030B">
      <w:pPr>
        <w:pStyle w:val="25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 xml:space="preserve">этап: 13 декабря – 30 декабря </w:t>
      </w:r>
      <w:r w:rsidR="00365972" w:rsidRPr="00B460AB">
        <w:rPr>
          <w:rFonts w:ascii="Arial" w:hAnsi="Arial" w:cs="Arial"/>
          <w:sz w:val="24"/>
          <w:szCs w:val="24"/>
        </w:rPr>
        <w:t xml:space="preserve">2023 </w:t>
      </w:r>
      <w:r w:rsidRPr="00B460AB">
        <w:rPr>
          <w:rFonts w:ascii="Arial" w:hAnsi="Arial" w:cs="Arial"/>
          <w:sz w:val="24"/>
          <w:szCs w:val="24"/>
        </w:rPr>
        <w:t>года включительно.</w:t>
      </w:r>
    </w:p>
    <w:p w14:paraId="69E37992" w14:textId="77777777" w:rsidR="00E07920" w:rsidRPr="00B460AB" w:rsidRDefault="00720113" w:rsidP="000C030B">
      <w:pPr>
        <w:pStyle w:val="25"/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 xml:space="preserve">Определение </w:t>
      </w:r>
      <w:r w:rsidR="0049373C">
        <w:rPr>
          <w:rFonts w:ascii="Arial" w:hAnsi="Arial" w:cs="Arial"/>
          <w:sz w:val="24"/>
          <w:szCs w:val="24"/>
        </w:rPr>
        <w:t>практик-</w:t>
      </w:r>
      <w:r w:rsidRPr="00B460AB">
        <w:rPr>
          <w:rFonts w:ascii="Arial" w:hAnsi="Arial" w:cs="Arial"/>
          <w:sz w:val="24"/>
          <w:szCs w:val="24"/>
        </w:rPr>
        <w:t>финалистов Конкурса членами Экспертных групп в каждой номинации.</w:t>
      </w:r>
    </w:p>
    <w:p w14:paraId="56BBB44C" w14:textId="24D6E3C9" w:rsidR="00E07920" w:rsidRPr="00B460AB" w:rsidRDefault="00720113" w:rsidP="000C030B">
      <w:pPr>
        <w:pStyle w:val="25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460AB">
        <w:rPr>
          <w:rFonts w:ascii="Arial" w:hAnsi="Arial" w:cs="Arial"/>
          <w:sz w:val="24"/>
          <w:szCs w:val="24"/>
        </w:rPr>
        <w:t xml:space="preserve">этап: 31 декабря </w:t>
      </w:r>
      <w:r w:rsidR="00365972" w:rsidRPr="00B460AB">
        <w:rPr>
          <w:rFonts w:ascii="Arial" w:hAnsi="Arial" w:cs="Arial"/>
          <w:sz w:val="24"/>
          <w:szCs w:val="24"/>
        </w:rPr>
        <w:t xml:space="preserve">2023 </w:t>
      </w:r>
      <w:r w:rsidRPr="00B460AB">
        <w:rPr>
          <w:rFonts w:ascii="Arial" w:hAnsi="Arial" w:cs="Arial"/>
          <w:sz w:val="24"/>
          <w:szCs w:val="24"/>
        </w:rPr>
        <w:t xml:space="preserve">года – </w:t>
      </w:r>
      <w:r w:rsidR="00CF3F55" w:rsidRPr="00B460AB">
        <w:rPr>
          <w:rFonts w:ascii="Arial" w:hAnsi="Arial" w:cs="Arial"/>
          <w:sz w:val="24"/>
          <w:szCs w:val="24"/>
        </w:rPr>
        <w:t>2</w:t>
      </w:r>
      <w:r w:rsidR="007C6DC4">
        <w:rPr>
          <w:rFonts w:ascii="Arial" w:hAnsi="Arial" w:cs="Arial"/>
          <w:sz w:val="24"/>
          <w:szCs w:val="24"/>
        </w:rPr>
        <w:t>9</w:t>
      </w:r>
      <w:r w:rsidRPr="00B460AB">
        <w:rPr>
          <w:rFonts w:ascii="Arial" w:hAnsi="Arial" w:cs="Arial"/>
          <w:sz w:val="24"/>
          <w:szCs w:val="24"/>
        </w:rPr>
        <w:t xml:space="preserve"> </w:t>
      </w:r>
      <w:r w:rsidR="007C6DC4">
        <w:rPr>
          <w:rFonts w:ascii="Arial" w:hAnsi="Arial" w:cs="Arial"/>
          <w:sz w:val="24"/>
          <w:szCs w:val="24"/>
        </w:rPr>
        <w:t>февраля</w:t>
      </w:r>
      <w:r w:rsidR="007C6DC4" w:rsidRPr="00B460AB">
        <w:rPr>
          <w:rFonts w:ascii="Arial" w:hAnsi="Arial" w:cs="Arial"/>
          <w:sz w:val="24"/>
          <w:szCs w:val="24"/>
        </w:rPr>
        <w:t xml:space="preserve"> </w:t>
      </w:r>
      <w:r w:rsidR="00365972" w:rsidRPr="00B460AB">
        <w:rPr>
          <w:rFonts w:ascii="Arial" w:hAnsi="Arial" w:cs="Arial"/>
          <w:sz w:val="24"/>
          <w:szCs w:val="24"/>
        </w:rPr>
        <w:t xml:space="preserve">2024 </w:t>
      </w:r>
      <w:r w:rsidRPr="00B460AB">
        <w:rPr>
          <w:rFonts w:ascii="Arial" w:hAnsi="Arial" w:cs="Arial"/>
          <w:sz w:val="24"/>
          <w:szCs w:val="24"/>
        </w:rPr>
        <w:t xml:space="preserve">года включительно. </w:t>
      </w:r>
      <w:r w:rsidRPr="00B460AB">
        <w:rPr>
          <w:rFonts w:ascii="Arial" w:hAnsi="Arial" w:cs="Arial"/>
          <w:sz w:val="24"/>
          <w:szCs w:val="24"/>
        </w:rPr>
        <w:lastRenderedPageBreak/>
        <w:t xml:space="preserve">Подведение итогов (определение и объявление </w:t>
      </w:r>
      <w:r w:rsidR="0049373C">
        <w:rPr>
          <w:rFonts w:ascii="Arial" w:hAnsi="Arial" w:cs="Arial"/>
          <w:sz w:val="24"/>
          <w:szCs w:val="24"/>
        </w:rPr>
        <w:t>практик-</w:t>
      </w:r>
      <w:r w:rsidRPr="00B460AB">
        <w:rPr>
          <w:rFonts w:ascii="Arial" w:hAnsi="Arial" w:cs="Arial"/>
          <w:sz w:val="24"/>
          <w:szCs w:val="24"/>
        </w:rPr>
        <w:t xml:space="preserve">победителей среди </w:t>
      </w:r>
      <w:r w:rsidR="0049373C">
        <w:rPr>
          <w:rFonts w:ascii="Arial" w:hAnsi="Arial" w:cs="Arial"/>
          <w:sz w:val="24"/>
          <w:szCs w:val="24"/>
        </w:rPr>
        <w:t>практик-</w:t>
      </w:r>
      <w:r w:rsidRPr="00B460AB">
        <w:rPr>
          <w:rFonts w:ascii="Arial" w:hAnsi="Arial" w:cs="Arial"/>
          <w:sz w:val="24"/>
          <w:szCs w:val="24"/>
        </w:rPr>
        <w:t>финалистов Конкурса в каждой номинации).</w:t>
      </w:r>
    </w:p>
    <w:p w14:paraId="08242916" w14:textId="77777777" w:rsidR="00E07920" w:rsidRPr="00B460AB" w:rsidRDefault="00720113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  <w:bookmarkStart w:id="5" w:name="_Toc51768709"/>
      <w:r w:rsidRPr="00B460AB">
        <w:rPr>
          <w:rFonts w:ascii="Arial" w:hAnsi="Arial" w:cs="Arial"/>
          <w:sz w:val="24"/>
          <w:szCs w:val="24"/>
        </w:rPr>
        <w:t>Раздел 4. Н</w:t>
      </w:r>
      <w:bookmarkEnd w:id="5"/>
      <w:r w:rsidRPr="00B460AB">
        <w:rPr>
          <w:rFonts w:ascii="Arial" w:hAnsi="Arial" w:cs="Arial"/>
          <w:sz w:val="24"/>
          <w:szCs w:val="24"/>
        </w:rPr>
        <w:t>оминации и результаты Конкурса</w:t>
      </w:r>
      <w:r w:rsidR="00DB786B" w:rsidRPr="00B460AB">
        <w:rPr>
          <w:rFonts w:ascii="Arial" w:hAnsi="Arial" w:cs="Arial"/>
          <w:sz w:val="24"/>
          <w:szCs w:val="24"/>
        </w:rPr>
        <w:t>. Призовой фонд</w:t>
      </w:r>
      <w:r w:rsidRPr="00B460AB">
        <w:rPr>
          <w:rFonts w:ascii="Arial" w:hAnsi="Arial" w:cs="Arial"/>
          <w:sz w:val="24"/>
          <w:szCs w:val="24"/>
        </w:rPr>
        <w:t xml:space="preserve"> </w:t>
      </w:r>
    </w:p>
    <w:p w14:paraId="6E48EEF5" w14:textId="77777777" w:rsidR="00E07920" w:rsidRPr="00B460AB" w:rsidRDefault="00E07920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</w:p>
    <w:p w14:paraId="7F040F28" w14:textId="3BE4E07A" w:rsidR="00E07920" w:rsidRPr="00B460AB" w:rsidRDefault="00720113" w:rsidP="00B460AB">
      <w:pPr>
        <w:pStyle w:val="aff3"/>
        <w:widowControl w:val="0"/>
        <w:numPr>
          <w:ilvl w:val="1"/>
          <w:numId w:val="24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рамках Конкурса предусмотрены следующие </w:t>
      </w:r>
      <w:r w:rsidR="005831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призовые номинации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59C66FEF" w14:textId="7490A3C9" w:rsidR="00E07920" w:rsidRPr="00B460AB" w:rsidRDefault="00720113" w:rsidP="00B460AB">
      <w:pPr>
        <w:pStyle w:val="aff3"/>
        <w:numPr>
          <w:ilvl w:val="2"/>
          <w:numId w:val="36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Здоровый образ жизни.</w:t>
      </w:r>
    </w:p>
    <w:p w14:paraId="2CC10E26" w14:textId="471F673E" w:rsidR="00E07920" w:rsidRPr="00B460AB" w:rsidRDefault="00720113" w:rsidP="00B460AB">
      <w:pPr>
        <w:pStyle w:val="aff3"/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Апробированные и подтвердившие свою эффективность практики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с представлением качественных и количественных результатов, реализованные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на территории Российской Федерации, направленные на укрепление общественного здоровья и поддержание принципов здорового образа жизни, имеющие потенциал </w:t>
      </w:r>
      <w:r w:rsidR="00B92E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тиражированию в других регионах страны.</w:t>
      </w:r>
    </w:p>
    <w:p w14:paraId="054897FB" w14:textId="70D82679" w:rsidR="00E07920" w:rsidRPr="00B460AB" w:rsidRDefault="00720113" w:rsidP="00B460AB">
      <w:pPr>
        <w:pStyle w:val="aff3"/>
        <w:widowControl w:val="0"/>
        <w:numPr>
          <w:ilvl w:val="2"/>
          <w:numId w:val="36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Активная </w:t>
      </w:r>
      <w:r w:rsidR="002442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жизнь: культура, туризм, волонтерство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CFB394C" w14:textId="1AC8A219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Апробированные и подтвердившие свою эффективность практики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с измеримым результатом, реализованные на территории Российской Федерации, направленные на привлечение лиц в возрасте от 50 лет и старше к активному участию в жизни общества, волонтерству и социальных проектах, обладающие потенциалом </w:t>
      </w:r>
      <w:r w:rsidR="00B92E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системному внедрению на территории субъектов Российской Федерации.</w:t>
      </w:r>
    </w:p>
    <w:p w14:paraId="5CD1EC87" w14:textId="77777777" w:rsidR="00E07920" w:rsidRPr="00B460AB" w:rsidRDefault="00720113">
      <w:pPr>
        <w:pStyle w:val="aff3"/>
        <w:widowControl w:val="0"/>
        <w:numPr>
          <w:ilvl w:val="2"/>
          <w:numId w:val="36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Образование и занятость.</w:t>
      </w:r>
    </w:p>
    <w:p w14:paraId="7C6BE1AA" w14:textId="039330B1" w:rsidR="00E07920" w:rsidRPr="00B460AB" w:rsidRDefault="00720113">
      <w:pPr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Подтвердившие свою эффективность практики по обучению, переподготовке </w:t>
      </w:r>
      <w:r w:rsidR="0080280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трудоустройству лиц в возрасте от 50 лет и старше, которые могут быть применены на территории Российской Федерации, с представлением качественных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количественных результатов. </w:t>
      </w:r>
    </w:p>
    <w:p w14:paraId="51BD22CE" w14:textId="77777777" w:rsidR="00E07920" w:rsidRPr="00B460AB" w:rsidRDefault="00720113">
      <w:pPr>
        <w:pStyle w:val="aff3"/>
        <w:widowControl w:val="0"/>
        <w:numPr>
          <w:ilvl w:val="2"/>
          <w:numId w:val="36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Медицинский и социальный уход, общественная забота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br/>
        <w:t>и профилактика.</w:t>
      </w:r>
    </w:p>
    <w:p w14:paraId="5FED0FFA" w14:textId="40BF95EC" w:rsidR="00E07920" w:rsidRDefault="00720113">
      <w:pPr>
        <w:pStyle w:val="aff3"/>
        <w:widowControl w:val="0"/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Подтвердившие свою эффективность практики по общественной заботе (например, волонтерская, соседская, НКО и т.п.), медицинскому и социальному уходу, профилактике заболеваний для лиц в возрасте от 50 лет и старше, а также лиц предпенсионного и пенсионного возраста, которые могут быть применены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Российской Федерации, и представившие качественные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количественные результаты.</w:t>
      </w:r>
    </w:p>
    <w:p w14:paraId="4BA815CC" w14:textId="2F48E466" w:rsidR="00583182" w:rsidRPr="000C030B" w:rsidRDefault="00583182">
      <w:pPr>
        <w:pStyle w:val="aff3"/>
        <w:widowControl w:val="0"/>
        <w:numPr>
          <w:ilvl w:val="2"/>
          <w:numId w:val="36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Практика для муж</w:t>
      </w:r>
      <w:r w:rsidR="000730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чин 60+</w:t>
      </w:r>
      <w:r w:rsidRP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E443220" w14:textId="36D567FA" w:rsidR="00F931AD" w:rsidRPr="00B0677C" w:rsidRDefault="00F931AD" w:rsidP="00F931AD">
      <w:pPr>
        <w:pStyle w:val="aff3"/>
        <w:widowControl w:val="0"/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Практики, направленные на поддержание принципов активного долголетия, ЗОЖ или занятости для мужчин в возрасте от 60 лет и старше.</w:t>
      </w:r>
    </w:p>
    <w:p w14:paraId="48E5DFA7" w14:textId="5A992902" w:rsidR="00E07920" w:rsidRPr="00B460AB" w:rsidRDefault="00720113">
      <w:pPr>
        <w:pStyle w:val="aff3"/>
        <w:widowControl w:val="0"/>
        <w:numPr>
          <w:ilvl w:val="1"/>
          <w:numId w:val="32"/>
        </w:numPr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0677C">
        <w:rPr>
          <w:rFonts w:ascii="Arial" w:eastAsia="Times New Roman" w:hAnsi="Arial" w:cs="Arial"/>
          <w:sz w:val="24"/>
          <w:szCs w:val="24"/>
          <w:lang w:eastAsia="ru-RU"/>
        </w:rPr>
        <w:t>По результатам конкурсного отбора определяется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100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(сто) </w:t>
      </w:r>
      <w:r w:rsidR="004937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практик-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финалистов в сумме по </w:t>
      </w:r>
      <w:r w:rsidR="005831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 (пяти) номинациям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Число </w:t>
      </w:r>
      <w:r w:rsidR="004937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практик-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финалистов может быть изменено по решению Организатора Конкурса.</w:t>
      </w:r>
    </w:p>
    <w:p w14:paraId="35C1E29C" w14:textId="09E10408" w:rsidR="00E07920" w:rsidRPr="00B460AB" w:rsidRDefault="00191F10">
      <w:pPr>
        <w:pStyle w:val="aff3"/>
        <w:widowControl w:val="0"/>
        <w:numPr>
          <w:ilvl w:val="1"/>
          <w:numId w:val="32"/>
        </w:numPr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sz w:val="24"/>
          <w:szCs w:val="24"/>
          <w:lang w:eastAsia="ru-RU"/>
        </w:rPr>
        <w:t>Практики-п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обедители в каждой из номинаций </w:t>
      </w:r>
      <w:r w:rsidR="00AD4E26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онкурса по 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5 (пяти) номинациям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Конкурса определяются из числа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>финалистов в ходе проведения Пятого этапа Конкурса (</w:t>
      </w:r>
      <w:r w:rsidR="007743B4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одведение итогов) простым большинством голосов членов Экспертного жюри Конкурса. Количество </w:t>
      </w:r>
      <w:r w:rsidR="0049373C" w:rsidRPr="00EC0D83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="00720113" w:rsidRPr="00EC0D83">
        <w:rPr>
          <w:rFonts w:ascii="Arial" w:eastAsia="Times New Roman" w:hAnsi="Arial" w:cs="Arial"/>
          <w:sz w:val="24"/>
          <w:szCs w:val="24"/>
          <w:lang w:eastAsia="ru-RU"/>
        </w:rPr>
        <w:t>победителей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Конкурса составляет всего 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10 (десять)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>победител</w:t>
      </w:r>
      <w:r w:rsidR="00CF3F55" w:rsidRPr="00B460AB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: по 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2 (две)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практики-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>победител</w:t>
      </w:r>
      <w:r w:rsidR="00CF3F55" w:rsidRPr="00B460AB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в каждом </w:t>
      </w:r>
      <w:r w:rsidR="007743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из </w:t>
      </w:r>
      <w:r w:rsidR="003E42DF">
        <w:rPr>
          <w:rFonts w:ascii="Arial" w:eastAsia="Times New Roman" w:hAnsi="Arial" w:cs="Arial"/>
          <w:sz w:val="24"/>
          <w:szCs w:val="24"/>
          <w:lang w:eastAsia="ru-RU"/>
        </w:rPr>
        <w:t>5 (пяти) номинаций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Конкурса. Число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практик-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победителей может быть изменено </w:t>
      </w:r>
      <w:r w:rsidR="007743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>по решению Организатора Конкурса (например, в случае если несколько заявок набрали равное количество голосов</w:t>
      </w:r>
      <w:r w:rsidR="00CF3F55" w:rsidRPr="00B460AB">
        <w:rPr>
          <w:rFonts w:ascii="Arial" w:eastAsia="Times New Roman" w:hAnsi="Arial" w:cs="Arial"/>
          <w:sz w:val="24"/>
          <w:szCs w:val="24"/>
          <w:lang w:eastAsia="ru-RU"/>
        </w:rPr>
        <w:t xml:space="preserve"> или в случае недостаточного числа участников </w:t>
      </w:r>
      <w:r w:rsidR="007743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CF3F55" w:rsidRPr="00B460AB">
        <w:rPr>
          <w:rFonts w:ascii="Arial" w:eastAsia="Times New Roman" w:hAnsi="Arial" w:cs="Arial"/>
          <w:sz w:val="24"/>
          <w:szCs w:val="24"/>
          <w:lang w:eastAsia="ru-RU"/>
        </w:rPr>
        <w:t>в номинации</w:t>
      </w:r>
      <w:r w:rsidR="00720113" w:rsidRPr="00B460AB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14:paraId="2650D9FF" w14:textId="186463C1" w:rsidR="00361714" w:rsidRDefault="00361714" w:rsidP="00B460AB">
      <w:pPr>
        <w:pStyle w:val="aff3"/>
        <w:widowControl w:val="0"/>
        <w:numPr>
          <w:ilvl w:val="1"/>
          <w:numId w:val="32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Практики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-финалисты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Конкурса будут включены Организатором Конкурса в общий Сборник лучших практик активного долголетия 2023 года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распространения и тиражирования на территории </w:t>
      </w:r>
      <w:r w:rsid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будут награждены дипломами.</w:t>
      </w:r>
    </w:p>
    <w:p w14:paraId="06C7C39D" w14:textId="484BAE79" w:rsidR="00361714" w:rsidRPr="00BC4307" w:rsidRDefault="004C5D33" w:rsidP="00B460AB">
      <w:pPr>
        <w:pStyle w:val="aff3"/>
        <w:widowControl w:val="0"/>
        <w:numPr>
          <w:ilvl w:val="1"/>
          <w:numId w:val="32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4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Участники Конкурса</w:t>
      </w:r>
      <w:r w:rsidR="00361714" w:rsidRPr="00BC4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BC4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представившие </w:t>
      </w:r>
      <w:r w:rsidR="0045398B" w:rsidRPr="00BC4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практики-финалисты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361714" w:rsidRPr="00BC4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результатам оценки экспертов, получат приглашения на образовательные </w:t>
      </w:r>
      <w:r w:rsidR="00361714" w:rsidRPr="00BC4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мероприятия, организованные АНО «Национальные приоритеты», Коалицией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361714" w:rsidRPr="00BC4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НКО «Забота рядом» и Альянсом «Серебряный возраст». </w:t>
      </w:r>
    </w:p>
    <w:p w14:paraId="38A80573" w14:textId="1A714402" w:rsidR="00DB786B" w:rsidRDefault="00361714" w:rsidP="00B460AB">
      <w:pPr>
        <w:pStyle w:val="aff3"/>
        <w:widowControl w:val="0"/>
        <w:numPr>
          <w:ilvl w:val="1"/>
          <w:numId w:val="32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Призовой фонд Конкурса </w:t>
      </w:r>
      <w:r w:rsidR="004937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формируется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Организатором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распределения</w:t>
      </w:r>
      <w:r w:rsidR="00DB786B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между 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практиками-</w:t>
      </w:r>
      <w:r w:rsidR="00DB786B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победителями Конкурса.</w:t>
      </w:r>
    </w:p>
    <w:p w14:paraId="20E5D516" w14:textId="064AB15C" w:rsidR="00DB786B" w:rsidRPr="00E16A89" w:rsidRDefault="00DB786B" w:rsidP="000C030B">
      <w:pPr>
        <w:pStyle w:val="aff3"/>
        <w:widowControl w:val="0"/>
        <w:numPr>
          <w:ilvl w:val="1"/>
          <w:numId w:val="32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6A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Призовой фонд состоит из материальной части – денежного приза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E16A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нематериальной части. </w:t>
      </w:r>
    </w:p>
    <w:p w14:paraId="2C2C6B56" w14:textId="0C0F490F" w:rsidR="00191F10" w:rsidRPr="00AD4E26" w:rsidRDefault="00DB786B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4E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361714" w:rsidRPr="00AD4E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AD4E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.1. </w:t>
      </w:r>
      <w:r w:rsidR="004E1E36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Совокупный размер денежного приза</w:t>
      </w:r>
      <w:r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 </w:t>
      </w:r>
      <w:r w:rsidR="00427B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B662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000</w:t>
      </w:r>
      <w:r w:rsidR="00B662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000 (</w:t>
      </w:r>
      <w:r w:rsidR="00427B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Пять миллионов</w:t>
      </w:r>
      <w:r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рублей 00 копеек и распределяется между </w:t>
      </w:r>
      <w:r w:rsidR="004E1E36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практиками-</w:t>
      </w:r>
      <w:r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победителями Конкурса в равных частях</w:t>
      </w:r>
      <w:r w:rsidRPr="00AD4E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3F1E7A84" w14:textId="64C9BCEE" w:rsidR="00DB786B" w:rsidRPr="000C030B" w:rsidRDefault="00361714" w:rsidP="000C030B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Выплата </w:t>
      </w:r>
      <w:r w:rsidR="004E1E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денежного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приза осуществляется Организатором в безналичном порядке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635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</w:t>
      </w:r>
      <w:r w:rsidR="000B0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ям</w:t>
      </w:r>
      <w:r w:rsidR="007635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B0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практик-победителей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осуществления выплаты приза 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Организатором </w:t>
      </w:r>
      <w:r w:rsidR="000B0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практики-победителя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обязуется предост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авить Организатору личные банковские реквизиты в необходимом объеме. </w:t>
      </w:r>
      <w:r w:rsidR="00DB786B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Организатор</w:t>
      </w:r>
      <w:r w:rsidR="00DB786B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действуя как налоговый агент,</w:t>
      </w:r>
      <w:r w:rsidR="00DB786B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</w:t>
      </w:r>
      <w:r w:rsidR="00DB786B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DB786B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 исчисление и уплату НДФЛ от </w:t>
      </w:r>
      <w:r w:rsidR="00DB786B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размера</w:t>
      </w:r>
      <w:r w:rsidR="00DB786B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E1E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денежного </w:t>
      </w:r>
      <w:r w:rsidR="00DB786B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</w:t>
      </w:r>
      <w:r w:rsidR="00DB786B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DB786B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получателя</w:t>
      </w:r>
      <w:r w:rsidR="00DB786B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(налогоплательщика</w:t>
      </w:r>
      <w:r w:rsidR="008B43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физического лица</w:t>
      </w:r>
      <w:r w:rsidR="00DB786B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 ставке, применяемой на основании и в порядке, предусмотренном действующим налоговым законодательством Российской Федерации.</w:t>
      </w:r>
    </w:p>
    <w:p w14:paraId="0F4EDD3E" w14:textId="2A61D758" w:rsidR="00361714" w:rsidRPr="00B460AB" w:rsidRDefault="00DB786B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0D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FF04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EC0D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.2. </w:t>
      </w:r>
      <w:r w:rsidR="00361714" w:rsidRPr="00EC0D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Нематериальная часть</w:t>
      </w:r>
      <w:r w:rsidR="00361714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призового фонда для каждо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</w:t>
      </w:r>
      <w:r w:rsidR="00361714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практики-</w:t>
      </w:r>
      <w:r w:rsidR="00361714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победителя Конкурса представлена обеспечением Организатором следующих возможностей:</w:t>
      </w:r>
    </w:p>
    <w:p w14:paraId="64C54988" w14:textId="3BFA2DF7" w:rsidR="00E07920" w:rsidRDefault="00361714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FF04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.2.1. </w:t>
      </w:r>
      <w:r w:rsidR="00191F10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Практикам-п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обедителям Конкурса будет оказана информационная поддержка проектов (сюжеты на федеральных телеканалах, продвижение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соцмедиа, выходы в информагентствах) от </w:t>
      </w:r>
      <w:r w:rsidR="008B43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Организатора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возможность включения в спецпроекты и интеграции в мероприятия, инициируемые </w:t>
      </w:r>
      <w:r w:rsidR="008B43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Организатором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поддержка со стороны Министерства труда </w:t>
      </w:r>
      <w:r w:rsid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социальной защиты 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Российской Федерации. Дополнительно, </w:t>
      </w:r>
      <w:r w:rsidR="00191F10" w:rsidRPr="00EC0D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практики-по</w:t>
      </w:r>
      <w:r w:rsidR="008B4338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r w:rsidR="00191F10" w:rsidRPr="00EC0D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едители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получат поддержку от Коалиции НКО «Забота рядом» и Альянса «Серебряный возраст»: организации опубликуют информацию о данных практиках на свои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интернет-ресурсах со ссылками. Всероссийская общественная организация ветеранов (пенсионеров) войны, труда, Вооружённых Сил и правоохранительных органов также окажет информационную поддержку и распространит информацию о практиках</w:t>
      </w:r>
      <w:r w:rsidR="008B43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-победителях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свои</w:t>
      </w:r>
      <w:r w:rsidR="000B0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интернет-ресурсах и в своих региональных отделениях. Практики, победившие в Конкурсе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r w:rsidR="00720113" w:rsidRPr="000C030B">
        <w:rPr>
          <w:rFonts w:ascii="Arial" w:eastAsia="Times New Roman" w:hAnsi="Arial" w:cs="Arial"/>
          <w:sz w:val="24"/>
          <w:szCs w:val="24"/>
          <w:lang w:eastAsia="ru-RU"/>
        </w:rPr>
        <w:t>действующие не менее трех лет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будут размещены</w:t>
      </w:r>
      <w:r w:rsid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платформе «</w:t>
      </w:r>
      <w:proofErr w:type="spellStart"/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Смартека</w:t>
      </w:r>
      <w:proofErr w:type="spellEnd"/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предложены для тиражирования в</w:t>
      </w:r>
      <w:r w:rsid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убъектах </w:t>
      </w:r>
      <w:r w:rsid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Российской Федерации </w:t>
      </w:r>
      <w:r w:rsidR="00720113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поддержке «Агентства стратегических инициатив по продвижению новых проектов».</w:t>
      </w:r>
    </w:p>
    <w:p w14:paraId="5E4C53C0" w14:textId="0D3E46A9" w:rsidR="00E16A89" w:rsidRPr="00B0677C" w:rsidRDefault="00E16A89" w:rsidP="00AD4E26">
      <w:pPr>
        <w:pStyle w:val="aff3"/>
        <w:widowControl w:val="0"/>
        <w:numPr>
          <w:ilvl w:val="1"/>
          <w:numId w:val="32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</w:t>
      </w:r>
      <w:r w:rsidR="00AD4E26" w:rsidRP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рактики-победителя в рамках любой из номинаций Конкурса должен направить в адрес Организатора подписанное Соглашение, представленное в приложении 4 к настоящему Положению, в течение 30 (тридцати) календарных дней с момента оглашения результатов Конкурса.</w:t>
      </w:r>
    </w:p>
    <w:p w14:paraId="2929886E" w14:textId="7EA506DA" w:rsidR="00D21101" w:rsidRPr="00B0677C" w:rsidRDefault="00D21101" w:rsidP="000C030B">
      <w:pPr>
        <w:pStyle w:val="aff3"/>
        <w:widowControl w:val="0"/>
        <w:numPr>
          <w:ilvl w:val="1"/>
          <w:numId w:val="32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Организатор не несет ответственности в случае невозможности получения Представителем практики-победителя денежного приза ввиду непредоставления последним необходимых для этого сведений и/или документов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B067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либо предоставления недостоверных сведений и/или документов, либо наличия других препятствующих получению денежного приза причин, </w:t>
      </w:r>
      <w:r w:rsidRPr="00B0677C">
        <w:rPr>
          <w:rFonts w:ascii="Arial" w:hAnsi="Arial" w:cs="Arial"/>
          <w:color w:val="000000"/>
          <w:sz w:val="24"/>
          <w:szCs w:val="24"/>
        </w:rPr>
        <w:t xml:space="preserve">при условии выполнения Организатором своих обязанностей. Невостребованные денежные призы остаются </w:t>
      </w:r>
      <w:r w:rsidR="007743B4">
        <w:rPr>
          <w:rFonts w:ascii="Arial" w:hAnsi="Arial" w:cs="Arial"/>
          <w:color w:val="000000"/>
          <w:sz w:val="24"/>
          <w:szCs w:val="24"/>
        </w:rPr>
        <w:br/>
      </w:r>
      <w:r w:rsidRPr="00B0677C">
        <w:rPr>
          <w:rFonts w:ascii="Arial" w:hAnsi="Arial" w:cs="Arial"/>
          <w:color w:val="000000"/>
          <w:sz w:val="24"/>
          <w:szCs w:val="24"/>
        </w:rPr>
        <w:t xml:space="preserve">в </w:t>
      </w:r>
      <w:r w:rsidR="00DD37B2" w:rsidRPr="000C030B">
        <w:rPr>
          <w:rFonts w:ascii="Arial" w:hAnsi="Arial" w:cs="Arial"/>
          <w:color w:val="000000"/>
          <w:sz w:val="24"/>
          <w:szCs w:val="24"/>
        </w:rPr>
        <w:t>распоряжении</w:t>
      </w:r>
      <w:r w:rsidRPr="00B0677C">
        <w:rPr>
          <w:rFonts w:ascii="Arial" w:hAnsi="Arial" w:cs="Arial"/>
          <w:color w:val="000000"/>
          <w:sz w:val="24"/>
          <w:szCs w:val="24"/>
        </w:rPr>
        <w:t xml:space="preserve"> Организатора, который может использовать их по своему усмотрению.</w:t>
      </w:r>
    </w:p>
    <w:p w14:paraId="2D8CCA6B" w14:textId="77777777" w:rsidR="00D21101" w:rsidRPr="00B460AB" w:rsidRDefault="00D21101" w:rsidP="00B460AB">
      <w:pPr>
        <w:pStyle w:val="aff3"/>
        <w:widowControl w:val="0"/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FBA6014" w14:textId="77777777" w:rsidR="00E07920" w:rsidRPr="00B460AB" w:rsidRDefault="00720113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  <w:bookmarkStart w:id="6" w:name="_Toc51768710"/>
      <w:r w:rsidRPr="00B460AB">
        <w:rPr>
          <w:rFonts w:ascii="Arial" w:hAnsi="Arial" w:cs="Arial"/>
          <w:sz w:val="24"/>
          <w:szCs w:val="24"/>
        </w:rPr>
        <w:t xml:space="preserve">Раздел 5. </w:t>
      </w:r>
      <w:bookmarkEnd w:id="6"/>
      <w:r w:rsidRPr="00B460AB">
        <w:rPr>
          <w:rFonts w:ascii="Arial" w:hAnsi="Arial" w:cs="Arial"/>
          <w:sz w:val="24"/>
          <w:szCs w:val="24"/>
        </w:rPr>
        <w:t>Правила подачи заявок</w:t>
      </w:r>
    </w:p>
    <w:p w14:paraId="4C0497D6" w14:textId="77777777" w:rsidR="00E07920" w:rsidRPr="00B460AB" w:rsidRDefault="00E07920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</w:p>
    <w:p w14:paraId="6741CBE6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 Заявки на Конкурс подаются </w:t>
      </w:r>
      <w:r w:rsidRPr="00B460AB">
        <w:rPr>
          <w:rFonts w:ascii="Arial" w:hAnsi="Arial" w:cs="Arial"/>
          <w:sz w:val="24"/>
          <w:szCs w:val="24"/>
        </w:rPr>
        <w:t xml:space="preserve">через форму на официальном Интернет-ресурсе Информационного партнера Конкурса </w:t>
      </w:r>
      <w:r w:rsidRPr="00B460AB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Pr="00B460AB">
        <w:rPr>
          <w:rFonts w:ascii="Arial" w:eastAsia="Times New Roman" w:hAnsi="Arial" w:cs="Arial"/>
          <w:sz w:val="24"/>
          <w:szCs w:val="24"/>
          <w:lang w:eastAsia="ru-RU"/>
        </w:rPr>
        <w:t>Смартека</w:t>
      </w:r>
      <w:proofErr w:type="spellEnd"/>
      <w:r w:rsidRPr="00B460AB">
        <w:rPr>
          <w:rFonts w:ascii="Arial" w:eastAsia="Times New Roman" w:hAnsi="Arial" w:cs="Arial"/>
          <w:sz w:val="24"/>
          <w:szCs w:val="24"/>
          <w:lang w:eastAsia="ru-RU"/>
        </w:rPr>
        <w:t>» (</w:t>
      </w:r>
      <w:hyperlink r:id="rId12" w:history="1">
        <w:r w:rsidRPr="00B460AB">
          <w:rPr>
            <w:rStyle w:val="afa"/>
            <w:rFonts w:ascii="Arial" w:eastAsia="Times New Roman" w:hAnsi="Arial" w:cs="Arial"/>
            <w:sz w:val="24"/>
            <w:szCs w:val="24"/>
            <w:lang w:eastAsia="ru-RU"/>
          </w:rPr>
          <w:t>https://smarteka.com</w:t>
        </w:r>
      </w:hyperlink>
      <w:r w:rsidRPr="00B460AB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B460AB">
        <w:rPr>
          <w:rFonts w:ascii="Arial" w:hAnsi="Arial" w:cs="Arial"/>
          <w:sz w:val="24"/>
          <w:szCs w:val="24"/>
        </w:rPr>
        <w:t xml:space="preserve">.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Формы подачи заявок представлены в приложении 2 к настоящему Положению.</w:t>
      </w:r>
    </w:p>
    <w:p w14:paraId="62382A9E" w14:textId="7F77026C" w:rsidR="00E07920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Перед подачей заявки </w:t>
      </w:r>
      <w:r w:rsidR="000B0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Представителю Практики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необходимо ознакомиться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настоящим Положением и подтвердить согласие с Положением, а также условиями Соглашения с </w:t>
      </w:r>
      <w:r w:rsidR="000B0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Представителем Практики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представленном в приложении 3 </w:t>
      </w:r>
      <w:r w:rsidR="007743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Положению посредством проставления галки в диалоговом окне.</w:t>
      </w:r>
    </w:p>
    <w:p w14:paraId="4FA91C8A" w14:textId="7E62572F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E16A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0B0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Практики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может подать одну и ту же заявку по нескольким номинациям Конкурса, при этом общее количество </w:t>
      </w:r>
      <w:r w:rsidR="00365972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различных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заявок, поданных одним </w:t>
      </w:r>
      <w:r w:rsidR="000B0F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Представителем Практики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 ограничено.</w:t>
      </w:r>
    </w:p>
    <w:p w14:paraId="25B8C74E" w14:textId="1DB79ABD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E16A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Требования к заявкам:</w:t>
      </w:r>
    </w:p>
    <w:p w14:paraId="3CC2C7C3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практики должно содержать:</w:t>
      </w:r>
    </w:p>
    <w:p w14:paraId="1776682C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краткую информация о заявителе;</w:t>
      </w:r>
    </w:p>
    <w:p w14:paraId="34871BC7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описание целевой группы и решаемой проблемы;</w:t>
      </w:r>
    </w:p>
    <w:p w14:paraId="3E41792F" w14:textId="08B65F18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время действия практики: менее 3 лет / более 3 лет;</w:t>
      </w:r>
    </w:p>
    <w:p w14:paraId="70D2DC62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цель и задачи;</w:t>
      </w:r>
    </w:p>
    <w:p w14:paraId="645D9369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краткое описание концепции;</w:t>
      </w:r>
    </w:p>
    <w:p w14:paraId="74ED0E10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механизм реализации (описание конкретных задач, мероприятий, сроков, участников), в том числе могут быть описаны:</w:t>
      </w:r>
    </w:p>
    <w:p w14:paraId="454183BC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перечень нормативно-правовых актов, которые необходимо принять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для того, чтобы практика работала;</w:t>
      </w:r>
    </w:p>
    <w:p w14:paraId="7D6789F3" w14:textId="7EA9A04C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организационная структура </w:t>
      </w:r>
      <w:r w:rsidR="009438E9" w:rsidRPr="00270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практики </w:t>
      </w:r>
      <w:r w:rsidRPr="00270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9B3573" w:rsidRPr="00270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указанием</w:t>
      </w:r>
      <w:r w:rsidRPr="00270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числа </w:t>
      </w:r>
      <w:r w:rsidR="000B0F82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вовлеченных </w:t>
      </w:r>
      <w:r w:rsidRPr="00270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сотрудников</w:t>
      </w:r>
      <w:r w:rsidR="009B3573" w:rsidRPr="00270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кратким описанием функционала</w:t>
      </w:r>
      <w:r w:rsidR="000B0F82" w:rsidRPr="000C03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70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каждой структурной единице;</w:t>
      </w:r>
    </w:p>
    <w:p w14:paraId="08243A7F" w14:textId="576AD8DC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перечень и описание основных процессов и видов работ, которые выполняет специалист / группа специалистов с однотипным функционалом и требования к их образованию, компетенциям и подтверждающим их документам;</w:t>
      </w:r>
    </w:p>
    <w:p w14:paraId="70E4E07E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перечень услуг / товаров / данных, которые предоставляет практика клиентам / пользователям;</w:t>
      </w:r>
    </w:p>
    <w:p w14:paraId="1785311F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финансовые ресурсы, необходимые для запуска и функционирования практики;</w:t>
      </w:r>
    </w:p>
    <w:p w14:paraId="6BBA22BD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кого и чему нужно обучить, чтобы практика заработала;</w:t>
      </w:r>
    </w:p>
    <w:p w14:paraId="5ED39A81" w14:textId="390E522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инструкции и другие методические материалы, необходимы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для функционирования практики;</w:t>
      </w:r>
    </w:p>
    <w:p w14:paraId="76DB2BCA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барьеры в реализации практики, выявленные или прогнозируемые (юридические, организационные, инфраструктурные, человеческий фактор);</w:t>
      </w:r>
    </w:p>
    <w:p w14:paraId="512BD7EC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и) результаты (уже достигнутые и ожидаемые), метод оценки качества результатов, включая удовлетворенность </w:t>
      </w:r>
      <w:proofErr w:type="spellStart"/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благополучателей</w:t>
      </w:r>
      <w:proofErr w:type="spellEnd"/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1A07562C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основные партнеры (если имеются);</w:t>
      </w:r>
    </w:p>
    <w:p w14:paraId="26819CDE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источники и объем финансирования;</w:t>
      </w:r>
    </w:p>
    <w:p w14:paraId="556BC40B" w14:textId="77777777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планы развития практики на ближайшие 1-3 года.</w:t>
      </w:r>
    </w:p>
    <w:p w14:paraId="224CBA35" w14:textId="44CCC1BC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Заявка заполняется на русском языке.</w:t>
      </w:r>
    </w:p>
    <w:p w14:paraId="74903F6B" w14:textId="3CED1519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Заявка не должна содержать нецензурные или оскорбительные выражения либо несвязный набор символов, а также призывы к осуществлению деятельности, нарушающей требования законодательства Российской Федерации.</w:t>
      </w:r>
    </w:p>
    <w:p w14:paraId="5CDDE69A" w14:textId="6CD60DCA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Заявка не должна содержать многочисленные грамматические, орфографические, пунктуационные или стилистические ошибки.</w:t>
      </w:r>
    </w:p>
    <w:p w14:paraId="47E4902A" w14:textId="111F3C25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Содержание заявки должно соответствовать выбранн</w:t>
      </w:r>
      <w:r w:rsidR="007F0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номинации Конкурса.</w:t>
      </w:r>
    </w:p>
    <w:p w14:paraId="267B7C84" w14:textId="6277077F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Заявка может предлагать практику, участвовавшую в </w:t>
      </w:r>
      <w:r w:rsidR="00CF3F55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предыдущих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«Всероссийск</w:t>
      </w:r>
      <w:r w:rsidR="00CF3F55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отбор</w:t>
      </w:r>
      <w:r w:rsidR="00CF3F55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лучших практик для старшего поколения по стандартам концепции активного долголетия»</w:t>
      </w:r>
      <w:r w:rsidR="00CF3F55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2020-</w:t>
      </w:r>
      <w:r w:rsidR="00B06428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 w:rsidR="00CF3F55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 гг.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новую практику, 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участвовавшую в упомянутых отборах.</w:t>
      </w:r>
    </w:p>
    <w:p w14:paraId="6A64A4F3" w14:textId="6B2DB614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Заявка должна содержать все необходимые материалы в соответствии 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шаблоном заявки (приложение 2 к настоящему Положению) и данным Положением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 Конкурсе. </w:t>
      </w:r>
    </w:p>
    <w:p w14:paraId="3218E5AE" w14:textId="7BFCA519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К отбору </w:t>
      </w:r>
      <w:r w:rsidR="004049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принимаются практики,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действующие в настоящее время</w:t>
      </w:r>
      <w:r w:rsidR="004049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0030112B" w14:textId="3FF5519B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0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FE00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Организатор вправе </w:t>
      </w:r>
      <w:r w:rsidR="007F4C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отклонить на любом этапе Конкурса заявку,</w:t>
      </w:r>
      <w:r w:rsidRPr="00FE00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E00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соответствующую хотя бы одному из требований, </w:t>
      </w:r>
      <w:r w:rsidR="007F4C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предусмотренных настоящим Положением</w:t>
      </w:r>
      <w:r w:rsidRPr="00FE00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F0F40A3" w14:textId="62AD5F89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FE00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Практики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вправе отозвать свою заявку до начала Третьего этапа Конкурса (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ценка заявок).</w:t>
      </w:r>
    </w:p>
    <w:p w14:paraId="172F98E4" w14:textId="170806DA" w:rsidR="00E07920" w:rsidRPr="00B460AB" w:rsidRDefault="00720113" w:rsidP="00B460AB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проведения Конкурса, Организатор и Информационный партнер Конкурса осуществляют электронную обработку предоставленных посредством платформы «</w:t>
      </w:r>
      <w:proofErr w:type="spellStart"/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Смартека</w:t>
      </w:r>
      <w:proofErr w:type="spellEnd"/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физическими лицами персональных данных в связи 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участием в Конкурсе. Принимая настоящее Положение и принимая участие 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Конкурсе, такое физическое лицо дает полное и безоговорочное согласие 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обработку его персональных данных Организатором и Информационным партнером Конкурса, осуществляемую в соответствии с Федеральным законом </w:t>
      </w:r>
      <w:r w:rsidR="00122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Российской Федерации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27.07.2006 № 152-ФЗ «О персональных данных»</w:t>
      </w:r>
      <w:r w:rsidR="002926EC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Политикой в отношении обработки персональных данных платформы</w:t>
      </w:r>
      <w:r w:rsidR="002926EC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926EC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елью обработки персональных данных физического лица является </w:t>
      </w:r>
      <w:r w:rsidR="002926EC"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участие в Конкурсе, включая 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принятие заявки на участие в Конкурсе, проведение конкурсного отбора, определение </w:t>
      </w:r>
      <w:r w:rsidR="009B3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практик-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победителей Конкурса</w:t>
      </w:r>
      <w:r w:rsidR="009B3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последующее</w:t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награждение. Прекращение обработки персональных данных физического лица происходит в связи с достижением целей обработки.</w:t>
      </w:r>
    </w:p>
    <w:p w14:paraId="1809255E" w14:textId="77777777" w:rsidR="00E07920" w:rsidRPr="00B460AB" w:rsidRDefault="00E07920" w:rsidP="00B460AB">
      <w:pPr>
        <w:pStyle w:val="aff3"/>
        <w:widowControl w:val="0"/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1EB4604" w14:textId="77777777" w:rsidR="00E07920" w:rsidRPr="00B460AB" w:rsidRDefault="00720113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  <w:bookmarkStart w:id="7" w:name="_Toc51768711"/>
      <w:r w:rsidRPr="00B460AB">
        <w:rPr>
          <w:rFonts w:ascii="Arial" w:hAnsi="Arial" w:cs="Arial"/>
          <w:sz w:val="24"/>
          <w:szCs w:val="24"/>
        </w:rPr>
        <w:t>Раздел 6. П</w:t>
      </w:r>
      <w:bookmarkEnd w:id="7"/>
      <w:r w:rsidRPr="00B460AB">
        <w:rPr>
          <w:rFonts w:ascii="Arial" w:hAnsi="Arial" w:cs="Arial"/>
          <w:sz w:val="24"/>
          <w:szCs w:val="24"/>
        </w:rPr>
        <w:t>рочие вопросы</w:t>
      </w:r>
    </w:p>
    <w:p w14:paraId="29E9CA24" w14:textId="77777777" w:rsidR="00E07920" w:rsidRPr="00B460AB" w:rsidRDefault="00E07920" w:rsidP="00B460AB">
      <w:pPr>
        <w:pStyle w:val="12"/>
        <w:keepNext w:val="0"/>
        <w:widowControl w:val="0"/>
        <w:tabs>
          <w:tab w:val="left" w:pos="1418"/>
        </w:tabs>
        <w:spacing w:before="0" w:after="0"/>
        <w:ind w:firstLine="567"/>
        <w:jc w:val="left"/>
        <w:rPr>
          <w:rFonts w:ascii="Arial" w:hAnsi="Arial" w:cs="Arial"/>
          <w:sz w:val="24"/>
          <w:szCs w:val="24"/>
        </w:rPr>
      </w:pPr>
    </w:p>
    <w:p w14:paraId="08FC93E2" w14:textId="77777777" w:rsidR="00E07920" w:rsidRPr="00B460AB" w:rsidRDefault="00720113" w:rsidP="00B460AB">
      <w:pPr>
        <w:pStyle w:val="aff3"/>
        <w:widowControl w:val="0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Материалы поданных для участия в Конкурсе заявок могут быть размещены на официальном сайте Организатора и на официальном интернет-ресурсе Конкурса – платформе «</w:t>
      </w:r>
      <w:proofErr w:type="spellStart"/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Смартека</w:t>
      </w:r>
      <w:proofErr w:type="spellEnd"/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5CC1FF8B" w14:textId="62341B81" w:rsidR="00E07920" w:rsidRPr="00B460AB" w:rsidRDefault="00720113" w:rsidP="00B460AB">
      <w:pPr>
        <w:pStyle w:val="aff3"/>
        <w:widowControl w:val="0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Результаты Конкурса освещаются в средствах массовой информации </w:t>
      </w:r>
      <w:r w:rsidR="002906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размещаются на официальном сайте Организатора, официальном интернет-ресурсе Конкурса – платформе «</w:t>
      </w:r>
      <w:proofErr w:type="spellStart"/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Смартека</w:t>
      </w:r>
      <w:proofErr w:type="spellEnd"/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19756B6A" w14:textId="77777777" w:rsidR="00E07920" w:rsidRPr="00B460AB" w:rsidRDefault="00720113" w:rsidP="00B460AB">
      <w:pPr>
        <w:pStyle w:val="aff3"/>
        <w:widowControl w:val="0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6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Разъяснения и консультации по вопросам проведения Конкурса осуществляются Организатором Конкурса по электронной почте </w:t>
      </w:r>
      <w:proofErr w:type="spellStart"/>
      <w:r w:rsidRPr="00B460AB">
        <w:rPr>
          <w:rStyle w:val="afa"/>
          <w:rFonts w:ascii="Arial" w:eastAsia="Times New Roman" w:hAnsi="Arial" w:cs="Arial"/>
          <w:sz w:val="24"/>
          <w:szCs w:val="24"/>
          <w:lang w:val="en-US" w:eastAsia="ru-RU"/>
        </w:rPr>
        <w:t>dolgolet</w:t>
      </w:r>
      <w:proofErr w:type="spellEnd"/>
      <w:r w:rsidRPr="00B460AB">
        <w:rPr>
          <w:rFonts w:ascii="Arial" w:hAnsi="Arial" w:cs="Arial"/>
        </w:rPr>
        <w:fldChar w:fldCharType="begin"/>
      </w:r>
      <w:r w:rsidRPr="00B460AB">
        <w:rPr>
          <w:rFonts w:ascii="Arial" w:hAnsi="Arial" w:cs="Arial"/>
        </w:rPr>
        <w:instrText xml:space="preserve"> HYPERLINK "mailto:hello@smarteka.com" </w:instrText>
      </w:r>
      <w:r w:rsidRPr="00B460AB">
        <w:rPr>
          <w:rFonts w:ascii="Arial" w:hAnsi="Arial" w:cs="Arial"/>
        </w:rPr>
        <w:fldChar w:fldCharType="separate"/>
      </w:r>
      <w:r w:rsidRPr="00B460AB">
        <w:rPr>
          <w:rStyle w:val="afa"/>
          <w:rFonts w:ascii="Arial" w:eastAsia="Times New Roman" w:hAnsi="Arial" w:cs="Arial"/>
          <w:sz w:val="24"/>
          <w:szCs w:val="24"/>
          <w:lang w:eastAsia="ru-RU"/>
        </w:rPr>
        <w:t>@</w:t>
      </w:r>
      <w:proofErr w:type="spellStart"/>
      <w:r w:rsidRPr="00B460AB">
        <w:rPr>
          <w:rStyle w:val="afa"/>
          <w:rFonts w:ascii="Arial" w:eastAsia="Times New Roman" w:hAnsi="Arial" w:cs="Arial"/>
          <w:sz w:val="24"/>
          <w:szCs w:val="24"/>
          <w:lang w:val="en-US" w:eastAsia="ru-RU"/>
        </w:rPr>
        <w:t>nationalpriority</w:t>
      </w:r>
      <w:proofErr w:type="spellEnd"/>
      <w:r w:rsidRPr="00B460AB">
        <w:rPr>
          <w:rStyle w:val="afa"/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B460AB">
        <w:rPr>
          <w:rStyle w:val="afa"/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Pr="00B460AB">
        <w:rPr>
          <w:rFonts w:ascii="Arial" w:hAnsi="Arial" w:cs="Arial"/>
        </w:rPr>
        <w:fldChar w:fldCharType="end"/>
      </w:r>
      <w:r w:rsidRPr="00B460AB">
        <w:rPr>
          <w:rStyle w:val="afa"/>
          <w:rFonts w:ascii="Arial" w:hAnsi="Arial" w:cs="Arial"/>
          <w:sz w:val="24"/>
          <w:szCs w:val="24"/>
        </w:rPr>
        <w:t>.</w:t>
      </w:r>
    </w:p>
    <w:p w14:paraId="48A674E9" w14:textId="77777777" w:rsidR="00E07920" w:rsidRDefault="00E07920">
      <w:pPr>
        <w:widowControl w:val="0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4DFD959" w14:textId="77777777" w:rsidR="00E07920" w:rsidRDefault="00E07920">
      <w:pPr>
        <w:widowControl w:val="0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AA208D9" w14:textId="77777777" w:rsidR="00E07920" w:rsidRDefault="00720113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14:paraId="053A1453" w14:textId="77777777" w:rsidR="00E07920" w:rsidRDefault="00720113">
      <w:pPr>
        <w:pStyle w:val="1"/>
        <w:pageBreakBefore/>
        <w:spacing w:before="0"/>
        <w:ind w:left="3828" w:firstLine="708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8" w:name="_Toc51768712"/>
      <w:r>
        <w:rPr>
          <w:rFonts w:ascii="Arial" w:eastAsia="Times New Roman" w:hAnsi="Arial" w:cs="Arial"/>
          <w:color w:val="auto"/>
          <w:sz w:val="24"/>
          <w:szCs w:val="24"/>
          <w:lang w:eastAsia="ru-RU"/>
        </w:rPr>
        <w:lastRenderedPageBreak/>
        <w:t>Приложение 1</w:t>
      </w:r>
      <w:bookmarkEnd w:id="8"/>
    </w:p>
    <w:p w14:paraId="202A5D11" w14:textId="2149A378" w:rsidR="00E07920" w:rsidRDefault="00720113">
      <w:pPr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Всероссийском отборе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лучших практик для старшего поколения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стандартам концепции активного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>долголетия 202</w:t>
      </w:r>
      <w:r w:rsidR="00EC7F6D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</w:p>
    <w:p w14:paraId="14410F66" w14:textId="211108EA" w:rsidR="00E07920" w:rsidRDefault="00720113">
      <w:pPr>
        <w:spacing w:after="0" w:line="240" w:lineRule="auto"/>
        <w:ind w:left="4536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(«Активное долголетие 202</w:t>
      </w:r>
      <w:r w:rsidR="00EC7F6D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») </w:t>
      </w:r>
    </w:p>
    <w:p w14:paraId="1EF874B4" w14:textId="77777777" w:rsidR="00E07920" w:rsidRDefault="00E07920">
      <w:pPr>
        <w:spacing w:after="0" w:line="360" w:lineRule="auto"/>
        <w:ind w:left="720"/>
        <w:contextualSpacing/>
        <w:jc w:val="center"/>
        <w:rPr>
          <w:rFonts w:ascii="Arial" w:hAnsi="Arial" w:cs="Arial"/>
          <w:sz w:val="24"/>
          <w:szCs w:val="24"/>
        </w:rPr>
      </w:pPr>
    </w:p>
    <w:p w14:paraId="3CA1DD28" w14:textId="77777777" w:rsidR="00E07920" w:rsidRDefault="00720113">
      <w:pPr>
        <w:spacing w:after="0"/>
        <w:ind w:left="720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Критерии оценки заявок членами экспертных групп Конкурса </w:t>
      </w:r>
    </w:p>
    <w:p w14:paraId="28AE111D" w14:textId="77777777" w:rsidR="00E07920" w:rsidRDefault="00E07920">
      <w:pPr>
        <w:spacing w:after="0"/>
        <w:ind w:left="720"/>
        <w:contextualSpacing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6822"/>
        <w:gridCol w:w="1813"/>
      </w:tblGrid>
      <w:tr w:rsidR="00E07920" w14:paraId="0AF43730" w14:textId="77777777">
        <w:trPr>
          <w:trHeight w:val="344"/>
        </w:trPr>
        <w:tc>
          <w:tcPr>
            <w:tcW w:w="6822" w:type="dxa"/>
            <w:shd w:val="clear" w:color="auto" w:fill="F2F2F2" w:themeFill="background1" w:themeFillShade="F2"/>
            <w:vAlign w:val="center"/>
          </w:tcPr>
          <w:p w14:paraId="38D3473F" w14:textId="77777777" w:rsidR="00E07920" w:rsidRDefault="00720113">
            <w:pPr>
              <w:ind w:firstLine="467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Критерии оценки поданных заявок</w:t>
            </w:r>
          </w:p>
          <w:p w14:paraId="1C612131" w14:textId="77777777" w:rsidR="00E07920" w:rsidRDefault="00720113">
            <w:pPr>
              <w:ind w:firstLine="467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55431E74" w14:textId="77777777" w:rsidR="00E07920" w:rsidRDefault="00720113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Балл</w:t>
            </w:r>
          </w:p>
        </w:tc>
      </w:tr>
      <w:tr w:rsidR="00E07920" w14:paraId="63FE1F0A" w14:textId="77777777">
        <w:tc>
          <w:tcPr>
            <w:tcW w:w="6822" w:type="dxa"/>
          </w:tcPr>
          <w:p w14:paraId="55F5E741" w14:textId="77777777" w:rsidR="00E07920" w:rsidRDefault="00720113">
            <w:pPr>
              <w:pStyle w:val="aff3"/>
              <w:numPr>
                <w:ilvl w:val="0"/>
                <w:numId w:val="28"/>
              </w:numPr>
              <w:spacing w:after="0" w:line="240" w:lineRule="auto"/>
              <w:ind w:left="-101" w:firstLine="5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Соответствие задаче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>(решение соответствует заявленной задаче и основным принципам, описанным в Концепции активного долголетия)</w:t>
            </w:r>
          </w:p>
          <w:p w14:paraId="55B59901" w14:textId="77777777" w:rsidR="00E07920" w:rsidRDefault="00E07920">
            <w:pPr>
              <w:pStyle w:val="aff3"/>
              <w:spacing w:after="0" w:line="240" w:lineRule="auto"/>
              <w:ind w:left="467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32BBA6E3" w14:textId="77777777" w:rsidR="00E07920" w:rsidRDefault="00720113">
            <w:pPr>
              <w:spacing w:line="360" w:lineRule="auto"/>
              <w:ind w:firstLine="4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1 до 10</w:t>
            </w:r>
          </w:p>
        </w:tc>
      </w:tr>
      <w:tr w:rsidR="00E07920" w14:paraId="7234F410" w14:textId="77777777">
        <w:tc>
          <w:tcPr>
            <w:tcW w:w="6822" w:type="dxa"/>
          </w:tcPr>
          <w:p w14:paraId="26F9B4E6" w14:textId="77777777" w:rsidR="00E07920" w:rsidRDefault="00720113">
            <w:pPr>
              <w:pStyle w:val="aff3"/>
              <w:numPr>
                <w:ilvl w:val="0"/>
                <w:numId w:val="28"/>
              </w:numPr>
              <w:spacing w:after="0" w:line="240" w:lineRule="auto"/>
              <w:ind w:firstLine="47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Эффективность</w:t>
            </w:r>
          </w:p>
          <w:p w14:paraId="549DB578" w14:textId="77777777" w:rsidR="00E07920" w:rsidRDefault="00720113">
            <w:pPr>
              <w:pStyle w:val="aff3"/>
              <w:ind w:left="-10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(соотношение между достигнутым эффектом и используемыми ресурсами</w:t>
            </w:r>
            <w:r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1813" w:type="dxa"/>
          </w:tcPr>
          <w:p w14:paraId="4147953C" w14:textId="77777777" w:rsidR="00E07920" w:rsidRDefault="00720113">
            <w:pPr>
              <w:spacing w:line="360" w:lineRule="auto"/>
              <w:ind w:firstLine="4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1 до 10</w:t>
            </w:r>
          </w:p>
        </w:tc>
      </w:tr>
      <w:tr w:rsidR="00E07920" w14:paraId="3572D907" w14:textId="77777777">
        <w:tc>
          <w:tcPr>
            <w:tcW w:w="6822" w:type="dxa"/>
          </w:tcPr>
          <w:p w14:paraId="7483FEC6" w14:textId="77777777" w:rsidR="00E07920" w:rsidRDefault="00720113">
            <w:pPr>
              <w:pStyle w:val="aff3"/>
              <w:numPr>
                <w:ilvl w:val="0"/>
                <w:numId w:val="28"/>
              </w:numPr>
              <w:spacing w:after="0" w:line="240" w:lineRule="auto"/>
              <w:ind w:firstLine="4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Актуальность </w:t>
            </w:r>
          </w:p>
          <w:p w14:paraId="06D1E09A" w14:textId="77777777" w:rsidR="00E07920" w:rsidRDefault="00720113">
            <w:pPr>
              <w:pStyle w:val="aff3"/>
              <w:ind w:left="-10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(практика является новой, нестандартной, отвечает текущим вызовам и задачам)</w:t>
            </w:r>
          </w:p>
        </w:tc>
        <w:tc>
          <w:tcPr>
            <w:tcW w:w="1813" w:type="dxa"/>
          </w:tcPr>
          <w:p w14:paraId="3CA2325C" w14:textId="77777777" w:rsidR="00E07920" w:rsidRDefault="00720113">
            <w:pPr>
              <w:spacing w:line="360" w:lineRule="auto"/>
              <w:ind w:firstLine="47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1 до 10</w:t>
            </w:r>
          </w:p>
        </w:tc>
      </w:tr>
      <w:tr w:rsidR="00E07920" w14:paraId="1627EC55" w14:textId="77777777">
        <w:tc>
          <w:tcPr>
            <w:tcW w:w="6822" w:type="dxa"/>
          </w:tcPr>
          <w:p w14:paraId="11FCA0B6" w14:textId="77777777" w:rsidR="00E07920" w:rsidRDefault="00720113">
            <w:pPr>
              <w:pStyle w:val="aff3"/>
              <w:numPr>
                <w:ilvl w:val="0"/>
                <w:numId w:val="28"/>
              </w:numPr>
              <w:spacing w:after="0" w:line="240" w:lineRule="auto"/>
              <w:ind w:left="-101" w:firstLine="568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Тиражируемость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(практика / проект может применяться в других субъектах Российской Федерации)</w:t>
            </w:r>
          </w:p>
          <w:p w14:paraId="23AE1E51" w14:textId="77777777" w:rsidR="00E07920" w:rsidRDefault="00E07920">
            <w:pPr>
              <w:pStyle w:val="aff3"/>
              <w:spacing w:after="0" w:line="240" w:lineRule="auto"/>
              <w:ind w:left="467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69CDC5BE" w14:textId="77777777" w:rsidR="00E07920" w:rsidRDefault="00720113">
            <w:pPr>
              <w:spacing w:line="360" w:lineRule="auto"/>
              <w:ind w:firstLine="47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1 до 10</w:t>
            </w:r>
          </w:p>
        </w:tc>
      </w:tr>
      <w:tr w:rsidR="00E07920" w14:paraId="52B251D2" w14:textId="77777777">
        <w:tc>
          <w:tcPr>
            <w:tcW w:w="6822" w:type="dxa"/>
          </w:tcPr>
          <w:p w14:paraId="14A23859" w14:textId="77777777" w:rsidR="00E07920" w:rsidRDefault="00720113">
            <w:pPr>
              <w:pStyle w:val="aff3"/>
              <w:numPr>
                <w:ilvl w:val="0"/>
                <w:numId w:val="28"/>
              </w:numPr>
              <w:spacing w:after="0" w:line="240" w:lineRule="auto"/>
              <w:ind w:left="-101" w:firstLine="56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Охват / масштаб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(1 – незначительное количество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благополучателей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;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>10 – практика / проект охватывает большую часть заявленной целевой аудитории на территории ее реализации)</w:t>
            </w:r>
          </w:p>
          <w:p w14:paraId="2E585C0A" w14:textId="77777777" w:rsidR="00E07920" w:rsidRDefault="00E07920">
            <w:pPr>
              <w:pStyle w:val="aff3"/>
              <w:spacing w:after="0" w:line="240" w:lineRule="auto"/>
              <w:ind w:left="467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</w:tcPr>
          <w:p w14:paraId="0ECFBDD5" w14:textId="77777777" w:rsidR="00E07920" w:rsidRDefault="00720113">
            <w:pPr>
              <w:spacing w:line="360" w:lineRule="auto"/>
              <w:ind w:firstLine="4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1 до 10</w:t>
            </w:r>
          </w:p>
        </w:tc>
      </w:tr>
      <w:tr w:rsidR="00E07920" w14:paraId="4139F991" w14:textId="77777777">
        <w:tc>
          <w:tcPr>
            <w:tcW w:w="6822" w:type="dxa"/>
          </w:tcPr>
          <w:p w14:paraId="1DF9BD08" w14:textId="77777777" w:rsidR="00E07920" w:rsidRDefault="00720113">
            <w:pPr>
              <w:pStyle w:val="aff3"/>
              <w:numPr>
                <w:ilvl w:val="0"/>
                <w:numId w:val="28"/>
              </w:numPr>
              <w:spacing w:after="0" w:line="240" w:lineRule="auto"/>
              <w:ind w:left="0" w:firstLine="46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Качество описания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sz w:val="24"/>
                <w:szCs w:val="24"/>
              </w:rPr>
              <w:t>(ясность, однозначность и понятность описания)</w:t>
            </w:r>
          </w:p>
          <w:p w14:paraId="10D5AA49" w14:textId="77777777" w:rsidR="00E07920" w:rsidRDefault="00E07920">
            <w:pPr>
              <w:pStyle w:val="aff3"/>
              <w:spacing w:after="0" w:line="240" w:lineRule="auto"/>
              <w:ind w:left="467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6FF265D8" w14:textId="77777777" w:rsidR="00E07920" w:rsidRDefault="00720113">
            <w:pPr>
              <w:spacing w:line="360" w:lineRule="auto"/>
              <w:ind w:firstLine="47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1 до 10</w:t>
            </w:r>
          </w:p>
        </w:tc>
      </w:tr>
      <w:tr w:rsidR="00E07920" w14:paraId="05312045" w14:textId="77777777">
        <w:trPr>
          <w:trHeight w:val="1560"/>
        </w:trPr>
        <w:tc>
          <w:tcPr>
            <w:tcW w:w="6822" w:type="dxa"/>
            <w:shd w:val="clear" w:color="auto" w:fill="auto"/>
          </w:tcPr>
          <w:p w14:paraId="6828114E" w14:textId="77777777" w:rsidR="00E07920" w:rsidRDefault="00720113">
            <w:pPr>
              <w:pStyle w:val="aff3"/>
              <w:numPr>
                <w:ilvl w:val="0"/>
                <w:numId w:val="28"/>
              </w:numPr>
              <w:spacing w:after="0" w:line="240" w:lineRule="auto"/>
              <w:ind w:left="0" w:firstLine="46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Общественная значимость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sz w:val="24"/>
                <w:szCs w:val="24"/>
              </w:rPr>
              <w:t>(практика повышает уровень и качество жизни населения)</w:t>
            </w:r>
          </w:p>
          <w:p w14:paraId="642CD12C" w14:textId="77777777" w:rsidR="00E07920" w:rsidRDefault="00E07920">
            <w:pPr>
              <w:ind w:firstLine="47"/>
              <w:rPr>
                <w:rFonts w:ascii="Arial" w:hAnsi="Arial" w:cs="Arial"/>
                <w:b/>
                <w:strike/>
                <w:sz w:val="24"/>
                <w:szCs w:val="24"/>
              </w:rPr>
            </w:pPr>
          </w:p>
        </w:tc>
        <w:tc>
          <w:tcPr>
            <w:tcW w:w="1813" w:type="dxa"/>
          </w:tcPr>
          <w:p w14:paraId="26617E25" w14:textId="77777777" w:rsidR="00E07920" w:rsidRDefault="00720113">
            <w:pPr>
              <w:spacing w:line="360" w:lineRule="auto"/>
              <w:ind w:firstLine="47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1 до 10</w:t>
            </w:r>
          </w:p>
        </w:tc>
      </w:tr>
    </w:tbl>
    <w:p w14:paraId="48AFADD7" w14:textId="77777777" w:rsidR="00E07920" w:rsidRDefault="00E07920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</w:rPr>
      </w:pPr>
    </w:p>
    <w:p w14:paraId="16ACE27B" w14:textId="77777777" w:rsidR="00E07920" w:rsidRDefault="00720113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14:paraId="01794634" w14:textId="77777777" w:rsidR="00E07920" w:rsidRDefault="00720113">
      <w:pPr>
        <w:pStyle w:val="1"/>
        <w:pageBreakBefore/>
        <w:spacing w:before="0"/>
        <w:ind w:left="3828" w:firstLine="708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auto"/>
          <w:sz w:val="24"/>
          <w:szCs w:val="24"/>
          <w:lang w:eastAsia="ru-RU"/>
        </w:rPr>
        <w:lastRenderedPageBreak/>
        <w:t>Приложение 2</w:t>
      </w:r>
    </w:p>
    <w:p w14:paraId="2486F13D" w14:textId="258FB614" w:rsidR="00E07920" w:rsidRDefault="00720113">
      <w:pPr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Всероссийском отборе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лучших практик для старшего поколения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стандартам концепции активного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>долголетия 202</w:t>
      </w:r>
      <w:r w:rsidR="00CF3F55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</w:p>
    <w:p w14:paraId="67E17B6A" w14:textId="1548D22B" w:rsidR="00E07920" w:rsidRDefault="00720113">
      <w:pPr>
        <w:spacing w:after="0" w:line="240" w:lineRule="auto"/>
        <w:ind w:left="4536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(«Активное долголетие 202</w:t>
      </w:r>
      <w:r w:rsidR="00CF3F55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») </w:t>
      </w:r>
    </w:p>
    <w:p w14:paraId="50487713" w14:textId="77777777" w:rsidR="00E07920" w:rsidRDefault="00720113">
      <w:pPr>
        <w:spacing w:after="0" w:line="240" w:lineRule="auto"/>
        <w:ind w:left="4536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B49C8D3" w14:textId="77777777" w:rsidR="00FF0486" w:rsidRDefault="00CF3F55" w:rsidP="000C030B">
      <w:pPr>
        <w:ind w:left="-142"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0C030B">
        <w:rPr>
          <w:rFonts w:ascii="Arial" w:hAnsi="Arial" w:cs="Arial"/>
          <w:b/>
          <w:bCs/>
          <w:sz w:val="24"/>
          <w:szCs w:val="24"/>
        </w:rPr>
        <w:t xml:space="preserve">Форма заявки </w:t>
      </w:r>
    </w:p>
    <w:p w14:paraId="070CE2BB" w14:textId="25B3783D" w:rsidR="00CF3F55" w:rsidRPr="000C030B" w:rsidRDefault="00CF3F55" w:rsidP="000C030B">
      <w:pPr>
        <w:ind w:left="-142" w:right="-2"/>
        <w:jc w:val="center"/>
        <w:rPr>
          <w:rFonts w:ascii="Arial" w:hAnsi="Arial" w:cs="Arial"/>
          <w:sz w:val="24"/>
          <w:szCs w:val="24"/>
        </w:rPr>
      </w:pPr>
      <w:r w:rsidRPr="000C030B">
        <w:rPr>
          <w:rFonts w:ascii="Arial" w:hAnsi="Arial" w:cs="Arial"/>
          <w:b/>
          <w:bCs/>
          <w:sz w:val="24"/>
          <w:szCs w:val="24"/>
        </w:rPr>
        <w:t>для участия во Всероссийском отборе лучших практик для старшего поколения по стандартам концепции активного долголетия 2023 года «Активное долголетие 2023», размещенная на платформе «</w:t>
      </w:r>
      <w:proofErr w:type="spellStart"/>
      <w:r w:rsidRPr="000C030B">
        <w:rPr>
          <w:rFonts w:ascii="Arial" w:hAnsi="Arial" w:cs="Arial"/>
          <w:b/>
          <w:bCs/>
          <w:sz w:val="24"/>
          <w:szCs w:val="24"/>
        </w:rPr>
        <w:t>Смартека</w:t>
      </w:r>
      <w:proofErr w:type="spellEnd"/>
      <w:r w:rsidRPr="000C030B">
        <w:rPr>
          <w:rFonts w:ascii="Arial" w:hAnsi="Arial" w:cs="Arial"/>
          <w:b/>
          <w:bCs/>
          <w:sz w:val="24"/>
          <w:szCs w:val="24"/>
        </w:rPr>
        <w:t>»</w:t>
      </w:r>
    </w:p>
    <w:p w14:paraId="1462D6B6" w14:textId="77777777" w:rsidR="00CF3F55" w:rsidRPr="000C030B" w:rsidRDefault="00CF3F55" w:rsidP="00CF3F55">
      <w:pPr>
        <w:ind w:left="1701" w:right="2551"/>
        <w:jc w:val="center"/>
        <w:rPr>
          <w:rFonts w:ascii="Arial" w:hAnsi="Arial" w:cs="Arial"/>
          <w:sz w:val="24"/>
          <w:szCs w:val="24"/>
        </w:rPr>
      </w:pPr>
    </w:p>
    <w:tbl>
      <w:tblPr>
        <w:tblStyle w:val="aff4"/>
        <w:tblW w:w="9493" w:type="dxa"/>
        <w:tblLook w:val="04A0" w:firstRow="1" w:lastRow="0" w:firstColumn="1" w:lastColumn="0" w:noHBand="0" w:noVBand="1"/>
      </w:tblPr>
      <w:tblGrid>
        <w:gridCol w:w="473"/>
        <w:gridCol w:w="5945"/>
        <w:gridCol w:w="3075"/>
      </w:tblGrid>
      <w:tr w:rsidR="00CF3F55" w:rsidRPr="00EC0D83" w14:paraId="25572AA9" w14:textId="77777777" w:rsidTr="000C030B">
        <w:tc>
          <w:tcPr>
            <w:tcW w:w="424" w:type="dxa"/>
          </w:tcPr>
          <w:p w14:paraId="2ED3AF21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iCs/>
                <w:sz w:val="24"/>
                <w:szCs w:val="24"/>
              </w:rPr>
            </w:pPr>
            <w:r w:rsidRPr="00B04407">
              <w:rPr>
                <w:rFonts w:ascii="Arial" w:hAnsi="Arial" w:cs="Arial"/>
                <w:iCs/>
                <w:sz w:val="24"/>
                <w:szCs w:val="24"/>
              </w:rPr>
              <w:t>№</w:t>
            </w:r>
          </w:p>
        </w:tc>
        <w:tc>
          <w:tcPr>
            <w:tcW w:w="5979" w:type="dxa"/>
          </w:tcPr>
          <w:p w14:paraId="09F24282" w14:textId="77777777" w:rsidR="00CF3F55" w:rsidRPr="00B04407" w:rsidRDefault="00CF3F55" w:rsidP="00135B4F">
            <w:pPr>
              <w:ind w:right="-1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B04407">
              <w:rPr>
                <w:rFonts w:ascii="Arial" w:hAnsi="Arial" w:cs="Arial"/>
                <w:iCs/>
                <w:sz w:val="24"/>
                <w:szCs w:val="24"/>
              </w:rPr>
              <w:t>Вопрос</w:t>
            </w:r>
          </w:p>
        </w:tc>
        <w:tc>
          <w:tcPr>
            <w:tcW w:w="3090" w:type="dxa"/>
          </w:tcPr>
          <w:p w14:paraId="2DEE2D93" w14:textId="77777777" w:rsidR="00CF3F55" w:rsidRPr="00B04407" w:rsidRDefault="00CF3F55" w:rsidP="00135B4F">
            <w:pPr>
              <w:ind w:right="-1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B04407">
              <w:rPr>
                <w:rFonts w:ascii="Arial" w:hAnsi="Arial" w:cs="Arial"/>
                <w:iCs/>
                <w:sz w:val="24"/>
                <w:szCs w:val="24"/>
              </w:rPr>
              <w:t>Ответ участника</w:t>
            </w:r>
          </w:p>
        </w:tc>
      </w:tr>
      <w:tr w:rsidR="00CF3F55" w:rsidRPr="00EC0D83" w14:paraId="090AD091" w14:textId="77777777" w:rsidTr="000C030B">
        <w:tc>
          <w:tcPr>
            <w:tcW w:w="424" w:type="dxa"/>
          </w:tcPr>
          <w:p w14:paraId="1C0C4919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979" w:type="dxa"/>
          </w:tcPr>
          <w:p w14:paraId="1E5D044C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Выберите номинацию для участия в Отборе</w:t>
            </w:r>
          </w:p>
        </w:tc>
        <w:tc>
          <w:tcPr>
            <w:tcW w:w="3090" w:type="dxa"/>
          </w:tcPr>
          <w:p w14:paraId="717AA4A2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55" w:rsidRPr="00EC0D83" w14:paraId="7C700F69" w14:textId="77777777" w:rsidTr="000C030B">
        <w:tc>
          <w:tcPr>
            <w:tcW w:w="424" w:type="dxa"/>
          </w:tcPr>
          <w:p w14:paraId="7EF00BEF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979" w:type="dxa"/>
          </w:tcPr>
          <w:p w14:paraId="5A06D80B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Главный результат</w:t>
            </w:r>
          </w:p>
        </w:tc>
        <w:tc>
          <w:tcPr>
            <w:tcW w:w="3090" w:type="dxa"/>
          </w:tcPr>
          <w:p w14:paraId="539B0087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55" w:rsidRPr="00EC0D83" w14:paraId="17E82908" w14:textId="77777777" w:rsidTr="000C030B">
        <w:tc>
          <w:tcPr>
            <w:tcW w:w="424" w:type="dxa"/>
          </w:tcPr>
          <w:p w14:paraId="720C1D36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979" w:type="dxa"/>
          </w:tcPr>
          <w:p w14:paraId="55C99A60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Выберите категорию</w:t>
            </w:r>
          </w:p>
        </w:tc>
        <w:tc>
          <w:tcPr>
            <w:tcW w:w="3090" w:type="dxa"/>
          </w:tcPr>
          <w:p w14:paraId="32343529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55" w:rsidRPr="00EC0D83" w14:paraId="33B61261" w14:textId="77777777" w:rsidTr="000C030B">
        <w:tc>
          <w:tcPr>
            <w:tcW w:w="424" w:type="dxa"/>
          </w:tcPr>
          <w:p w14:paraId="407AE828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979" w:type="dxa"/>
          </w:tcPr>
          <w:p w14:paraId="46290E9D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Есть ли особенности, которые необходимо учесть при внедрении?</w:t>
            </w:r>
          </w:p>
        </w:tc>
        <w:tc>
          <w:tcPr>
            <w:tcW w:w="3090" w:type="dxa"/>
          </w:tcPr>
          <w:p w14:paraId="30226CD6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55" w:rsidRPr="00EC0D83" w14:paraId="034F3CBD" w14:textId="77777777" w:rsidTr="000C030B">
        <w:tc>
          <w:tcPr>
            <w:tcW w:w="424" w:type="dxa"/>
          </w:tcPr>
          <w:p w14:paraId="6AEBD566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979" w:type="dxa"/>
          </w:tcPr>
          <w:p w14:paraId="746692CD" w14:textId="06206864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 xml:space="preserve">Представьте команду </w:t>
            </w:r>
            <w:r w:rsidRPr="00B04407">
              <w:rPr>
                <w:rFonts w:ascii="Arial" w:hAnsi="Arial" w:cs="Arial"/>
                <w:iCs/>
                <w:sz w:val="24"/>
                <w:szCs w:val="24"/>
              </w:rPr>
              <w:t>(Вы можете добавить представителей подрядных организаций в команду. Выберите наставников. Это члены команды, которые обладают опытом реализации практики и готовы консультировать другие регионы по внедрению)</w:t>
            </w:r>
          </w:p>
        </w:tc>
        <w:tc>
          <w:tcPr>
            <w:tcW w:w="3090" w:type="dxa"/>
          </w:tcPr>
          <w:p w14:paraId="1E1AC048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55" w:rsidRPr="00EC0D83" w14:paraId="1EFA2DD4" w14:textId="77777777" w:rsidTr="000C030B">
        <w:tc>
          <w:tcPr>
            <w:tcW w:w="424" w:type="dxa"/>
          </w:tcPr>
          <w:p w14:paraId="11D9C314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979" w:type="dxa"/>
          </w:tcPr>
          <w:p w14:paraId="6A1D9462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 xml:space="preserve">В каких регионах уже реализована практика? </w:t>
            </w:r>
            <w:r w:rsidRPr="00B04407">
              <w:rPr>
                <w:rFonts w:ascii="Arial" w:hAnsi="Arial" w:cs="Arial"/>
                <w:iCs/>
                <w:sz w:val="24"/>
                <w:szCs w:val="24"/>
              </w:rPr>
              <w:t>(Выберите страну)</w:t>
            </w:r>
          </w:p>
        </w:tc>
        <w:tc>
          <w:tcPr>
            <w:tcW w:w="3090" w:type="dxa"/>
          </w:tcPr>
          <w:p w14:paraId="0BD25456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55" w:rsidRPr="00EC0D83" w14:paraId="187AAE03" w14:textId="77777777" w:rsidTr="000C030B">
        <w:tc>
          <w:tcPr>
            <w:tcW w:w="424" w:type="dxa"/>
          </w:tcPr>
          <w:p w14:paraId="7EBCD589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979" w:type="dxa"/>
          </w:tcPr>
          <w:p w14:paraId="2D58D977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 xml:space="preserve">Сколько стоила реализация? </w:t>
            </w:r>
            <w:r w:rsidRPr="00B04407">
              <w:rPr>
                <w:rFonts w:ascii="Arial" w:hAnsi="Arial" w:cs="Arial"/>
                <w:iCs/>
                <w:sz w:val="24"/>
                <w:szCs w:val="24"/>
              </w:rPr>
              <w:t>(Это поможет людям оценить свои возможности при внедрении вашей практики)</w:t>
            </w:r>
          </w:p>
        </w:tc>
        <w:tc>
          <w:tcPr>
            <w:tcW w:w="3090" w:type="dxa"/>
          </w:tcPr>
          <w:p w14:paraId="449B64E6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55" w:rsidRPr="00EC0D83" w14:paraId="4661B897" w14:textId="77777777" w:rsidTr="000C030B">
        <w:tc>
          <w:tcPr>
            <w:tcW w:w="424" w:type="dxa"/>
          </w:tcPr>
          <w:p w14:paraId="3572767E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979" w:type="dxa"/>
          </w:tcPr>
          <w:p w14:paraId="03388B9B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Были ли задействованы сторонние организации для реализации?</w:t>
            </w:r>
          </w:p>
        </w:tc>
        <w:tc>
          <w:tcPr>
            <w:tcW w:w="3090" w:type="dxa"/>
          </w:tcPr>
          <w:p w14:paraId="2B5065E4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55" w:rsidRPr="00EC0D83" w14:paraId="70166A17" w14:textId="77777777" w:rsidTr="000C030B">
        <w:tc>
          <w:tcPr>
            <w:tcW w:w="424" w:type="dxa"/>
          </w:tcPr>
          <w:p w14:paraId="2DF364C1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979" w:type="dxa"/>
          </w:tcPr>
          <w:p w14:paraId="6D6D092A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B04407">
              <w:rPr>
                <w:rFonts w:ascii="Arial" w:hAnsi="Arial" w:cs="Arial"/>
                <w:sz w:val="24"/>
                <w:szCs w:val="24"/>
              </w:rPr>
              <w:t>Обложка карточки практики</w:t>
            </w:r>
          </w:p>
        </w:tc>
        <w:tc>
          <w:tcPr>
            <w:tcW w:w="3090" w:type="dxa"/>
          </w:tcPr>
          <w:p w14:paraId="0B059449" w14:textId="77777777" w:rsidR="00CF3F55" w:rsidRPr="00B04407" w:rsidRDefault="00CF3F55" w:rsidP="00135B4F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724E8B" w14:textId="77777777" w:rsidR="00E07920" w:rsidRDefault="00720113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9" w:name="_heading=h.gjdgxs"/>
      <w:bookmarkEnd w:id="9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14:paraId="013BDC2D" w14:textId="77777777" w:rsidR="00E07920" w:rsidRDefault="00720113">
      <w:pPr>
        <w:pStyle w:val="1"/>
        <w:pageBreakBefore/>
        <w:spacing w:before="0"/>
        <w:ind w:left="3687" w:firstLine="708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auto"/>
          <w:sz w:val="24"/>
          <w:szCs w:val="24"/>
          <w:lang w:eastAsia="ru-RU"/>
        </w:rPr>
        <w:lastRenderedPageBreak/>
        <w:t>Приложение 3</w:t>
      </w:r>
    </w:p>
    <w:p w14:paraId="707A6E3B" w14:textId="711893F9" w:rsidR="00E07920" w:rsidRDefault="00720113">
      <w:pPr>
        <w:spacing w:after="0" w:line="240" w:lineRule="auto"/>
        <w:ind w:left="4395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Всероссийском отборе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лучших практик для старшего поколения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стандартам концепции активного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>долголетия 202</w:t>
      </w:r>
      <w:r w:rsidR="00CF3F55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</w:p>
    <w:p w14:paraId="23E3BD01" w14:textId="56F1B32A" w:rsidR="00E07920" w:rsidRDefault="00720113">
      <w:pPr>
        <w:spacing w:after="0" w:line="240" w:lineRule="auto"/>
        <w:ind w:left="4395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(«Активное долголетие 202</w:t>
      </w:r>
      <w:r w:rsidR="00CF3F55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>»)</w:t>
      </w:r>
    </w:p>
    <w:p w14:paraId="72D6A035" w14:textId="77777777" w:rsidR="00E07920" w:rsidRDefault="00E0792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ECD1115" w14:textId="77777777" w:rsidR="00E07920" w:rsidRDefault="00E0792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C1527FA" w14:textId="09CE9400" w:rsidR="00E07920" w:rsidRDefault="0072011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Соглашение с </w:t>
      </w:r>
      <w:r w:rsidR="00FE009D">
        <w:rPr>
          <w:rFonts w:ascii="Arial" w:eastAsia="Times New Roman" w:hAnsi="Arial" w:cs="Arial"/>
          <w:b/>
          <w:sz w:val="24"/>
          <w:szCs w:val="24"/>
          <w:lang w:eastAsia="ru-RU"/>
        </w:rPr>
        <w:t>Представителем Практики</w:t>
      </w:r>
    </w:p>
    <w:p w14:paraId="22AB5107" w14:textId="77777777" w:rsidR="00E07920" w:rsidRDefault="00E0792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1503DA8" w14:textId="2A8A4172" w:rsidR="00E07920" w:rsidRDefault="0072011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Соглашение регламентирует порядок взаимодействия </w:t>
      </w:r>
      <w:r w:rsidR="005702C6">
        <w:rPr>
          <w:rFonts w:ascii="Arial" w:eastAsia="Calibri" w:hAnsi="Arial" w:cs="Arial"/>
          <w:sz w:val="24"/>
          <w:szCs w:val="24"/>
        </w:rPr>
        <w:t xml:space="preserve">Представителя Практики </w:t>
      </w:r>
      <w:r>
        <w:rPr>
          <w:rFonts w:ascii="Arial" w:eastAsia="Calibri" w:hAnsi="Arial" w:cs="Arial"/>
          <w:sz w:val="24"/>
          <w:szCs w:val="24"/>
        </w:rPr>
        <w:t>Всероссийского конкурса «Активное долголетие 202</w:t>
      </w:r>
      <w:r w:rsidR="00CF3F55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» (далее – Конкурс), именуемого далее «Автор», с одной стороны, и автономной некоммерческой организации «Национальные приоритеты» (ОГРН 1197700017415), именуемой далее «Организатор», с другой стороны, в части использования материалов заявки в связи с проведением Конкурса.</w:t>
      </w:r>
    </w:p>
    <w:p w14:paraId="1E5A0DC8" w14:textId="61B64ACE" w:rsidR="00E07920" w:rsidRDefault="00720113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Автор подтверждает соответствие заявки, поданной на Конкурс, требованиям, указанным </w:t>
      </w:r>
      <w:r w:rsidR="00B04407">
        <w:rPr>
          <w:rFonts w:ascii="Arial" w:eastAsia="Calibri" w:hAnsi="Arial" w:cs="Arial"/>
          <w:sz w:val="24"/>
          <w:szCs w:val="24"/>
        </w:rPr>
        <w:t xml:space="preserve">в </w:t>
      </w:r>
      <w:r>
        <w:rPr>
          <w:rFonts w:ascii="Arial" w:eastAsia="Calibri" w:hAnsi="Arial" w:cs="Arial"/>
          <w:sz w:val="24"/>
          <w:szCs w:val="24"/>
        </w:rPr>
        <w:t>Положении о Конкурсе.</w:t>
      </w:r>
    </w:p>
    <w:p w14:paraId="7FCF6A86" w14:textId="7A03B18D" w:rsidR="00E07920" w:rsidRDefault="00720113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Автор </w:t>
      </w:r>
      <w:r w:rsidR="002926EC">
        <w:rPr>
          <w:rFonts w:ascii="Arial" w:eastAsia="Calibri" w:hAnsi="Arial" w:cs="Arial"/>
          <w:sz w:val="24"/>
          <w:szCs w:val="24"/>
        </w:rPr>
        <w:t xml:space="preserve">предоставляет </w:t>
      </w:r>
      <w:r>
        <w:rPr>
          <w:rFonts w:ascii="Arial" w:eastAsia="Calibri" w:hAnsi="Arial" w:cs="Arial"/>
          <w:sz w:val="24"/>
          <w:szCs w:val="24"/>
        </w:rPr>
        <w:t>Организатору права на использование материалов заявки</w:t>
      </w:r>
      <w:r w:rsidR="002926EC">
        <w:rPr>
          <w:rFonts w:ascii="Arial" w:eastAsia="Calibri" w:hAnsi="Arial" w:cs="Arial"/>
          <w:sz w:val="24"/>
          <w:szCs w:val="24"/>
        </w:rPr>
        <w:t xml:space="preserve"> (принадлежащие Автору объекты интеллектуальных прав) по </w:t>
      </w:r>
      <w:r w:rsidR="002926EC" w:rsidRPr="00270307">
        <w:rPr>
          <w:rFonts w:ascii="Arial" w:eastAsia="Calibri" w:hAnsi="Arial" w:cs="Arial"/>
          <w:sz w:val="24"/>
          <w:szCs w:val="24"/>
        </w:rPr>
        <w:t>факту</w:t>
      </w:r>
      <w:r w:rsidR="004A04E2" w:rsidRPr="000C030B">
        <w:rPr>
          <w:rFonts w:ascii="Arial" w:eastAsia="Calibri" w:hAnsi="Arial" w:cs="Arial"/>
          <w:sz w:val="24"/>
          <w:szCs w:val="24"/>
        </w:rPr>
        <w:t xml:space="preserve"> </w:t>
      </w:r>
      <w:r w:rsidR="002926EC" w:rsidRPr="00270307">
        <w:rPr>
          <w:rFonts w:ascii="Arial" w:eastAsia="Calibri" w:hAnsi="Arial" w:cs="Arial"/>
          <w:sz w:val="24"/>
          <w:szCs w:val="24"/>
        </w:rPr>
        <w:t>их</w:t>
      </w:r>
      <w:r w:rsidR="002926EC">
        <w:rPr>
          <w:rFonts w:ascii="Arial" w:eastAsia="Calibri" w:hAnsi="Arial" w:cs="Arial"/>
          <w:sz w:val="24"/>
          <w:szCs w:val="24"/>
        </w:rPr>
        <w:t xml:space="preserve"> направления на </w:t>
      </w:r>
      <w:r>
        <w:rPr>
          <w:rFonts w:ascii="Arial" w:eastAsia="Calibri" w:hAnsi="Arial" w:cs="Arial"/>
          <w:sz w:val="24"/>
          <w:szCs w:val="24"/>
        </w:rPr>
        <w:t>Конкурс посредством платформы «</w:t>
      </w:r>
      <w:proofErr w:type="spellStart"/>
      <w:r>
        <w:rPr>
          <w:rFonts w:ascii="Arial" w:eastAsia="Calibri" w:hAnsi="Arial" w:cs="Arial"/>
          <w:sz w:val="24"/>
          <w:szCs w:val="24"/>
        </w:rPr>
        <w:t>Смартека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» (далее – материалы заявки) </w:t>
      </w:r>
      <w:r w:rsidR="002926EC">
        <w:rPr>
          <w:rFonts w:ascii="Arial" w:eastAsia="Calibri" w:hAnsi="Arial" w:cs="Arial"/>
          <w:sz w:val="24"/>
          <w:szCs w:val="24"/>
        </w:rPr>
        <w:t>в объеме простой неисключительной лицензии</w:t>
      </w:r>
      <w:r>
        <w:rPr>
          <w:rFonts w:ascii="Arial" w:eastAsia="Calibri" w:hAnsi="Arial" w:cs="Arial"/>
          <w:sz w:val="24"/>
          <w:szCs w:val="24"/>
        </w:rPr>
        <w:t xml:space="preserve">. </w:t>
      </w:r>
      <w:r w:rsidR="002926EC">
        <w:rPr>
          <w:rFonts w:ascii="Arial" w:eastAsia="Calibri" w:hAnsi="Arial" w:cs="Arial"/>
          <w:sz w:val="24"/>
          <w:szCs w:val="24"/>
        </w:rPr>
        <w:t>Предоставление Организатору права на использование материалов заявки</w:t>
      </w:r>
      <w:r>
        <w:rPr>
          <w:rFonts w:ascii="Arial" w:eastAsia="Calibri" w:hAnsi="Arial" w:cs="Arial"/>
          <w:sz w:val="24"/>
          <w:szCs w:val="24"/>
        </w:rPr>
        <w:t xml:space="preserve"> осуществляется Автором безвозмездно в общественно-полезных целях, а именно: распространение Организатором информации о практике Автора в рамках Концепции активного долголетия,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т.ч. и в сети Интернет, а также передача практик для размещения </w:t>
      </w:r>
      <w:r w:rsidR="00B044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Карте практик (</w:t>
      </w:r>
      <w:hyperlink r:id="rId13" w:history="1">
        <w:r>
          <w:rPr>
            <w:rStyle w:val="afa"/>
            <w:rFonts w:ascii="Arial" w:eastAsia="Times New Roman" w:hAnsi="Arial" w:cs="Arial"/>
            <w:sz w:val="24"/>
            <w:szCs w:val="24"/>
            <w:lang w:eastAsia="ru-RU"/>
          </w:rPr>
          <w:t>https://silveragemap.ru/poisk-proekta/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). </w:t>
      </w:r>
    </w:p>
    <w:p w14:paraId="533691B6" w14:textId="7ABF6894" w:rsidR="00E07920" w:rsidRDefault="00720113">
      <w:pPr>
        <w:pStyle w:val="aff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t xml:space="preserve">Автор </w:t>
      </w:r>
      <w:r w:rsidR="007B29AF">
        <w:rPr>
          <w:rFonts w:ascii="Arial" w:eastAsia="Calibri" w:hAnsi="Arial" w:cs="Arial"/>
          <w:sz w:val="24"/>
          <w:szCs w:val="24"/>
        </w:rPr>
        <w:t xml:space="preserve">предоставляет </w:t>
      </w:r>
      <w:r>
        <w:rPr>
          <w:rFonts w:ascii="Arial" w:eastAsia="Calibri" w:hAnsi="Arial" w:cs="Arial"/>
          <w:sz w:val="24"/>
          <w:szCs w:val="24"/>
        </w:rPr>
        <w:t xml:space="preserve">Организатору права на использование материалов заявки в любой форме и любыми не противоречащими закону способами, в том числе способами, указанными в п. 2 ст. 1270 ГК РФ, </w:t>
      </w:r>
      <w:r>
        <w:rPr>
          <w:rFonts w:ascii="Arial" w:hAnsi="Arial" w:cs="Arial"/>
          <w:sz w:val="24"/>
          <w:szCs w:val="24"/>
        </w:rPr>
        <w:t xml:space="preserve">как с упоминанием имени </w:t>
      </w:r>
      <w:r w:rsidR="007B29AF">
        <w:rPr>
          <w:rFonts w:ascii="Arial" w:hAnsi="Arial" w:cs="Arial"/>
          <w:sz w:val="24"/>
          <w:szCs w:val="24"/>
        </w:rPr>
        <w:t>Автора</w:t>
      </w:r>
      <w:r>
        <w:rPr>
          <w:rFonts w:ascii="Arial" w:hAnsi="Arial" w:cs="Arial"/>
          <w:sz w:val="24"/>
          <w:szCs w:val="24"/>
        </w:rPr>
        <w:t xml:space="preserve">, </w:t>
      </w:r>
      <w:r w:rsidR="00B0440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так и без такого упоминания.</w:t>
      </w:r>
    </w:p>
    <w:p w14:paraId="6F80D6D8" w14:textId="1C1BE76F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Указанные в п. 2 настоящего Соглашения права </w:t>
      </w:r>
      <w:r w:rsidR="007B29AF">
        <w:rPr>
          <w:rFonts w:ascii="Arial" w:eastAsia="Calibri" w:hAnsi="Arial" w:cs="Arial"/>
          <w:sz w:val="24"/>
          <w:szCs w:val="24"/>
        </w:rPr>
        <w:t xml:space="preserve">предоставляются </w:t>
      </w:r>
      <w:r>
        <w:rPr>
          <w:rFonts w:ascii="Arial" w:eastAsia="Calibri" w:hAnsi="Arial" w:cs="Arial"/>
          <w:sz w:val="24"/>
          <w:szCs w:val="24"/>
        </w:rPr>
        <w:t xml:space="preserve">Автором Организатору </w:t>
      </w:r>
      <w:r w:rsidR="007B29AF" w:rsidRPr="007B29AF">
        <w:rPr>
          <w:rFonts w:ascii="Arial" w:eastAsia="Calibri" w:hAnsi="Arial" w:cs="Arial"/>
          <w:sz w:val="24"/>
          <w:szCs w:val="24"/>
        </w:rPr>
        <w:t>на срок охраны авторских прав</w:t>
      </w:r>
      <w:r w:rsidR="004A04E2">
        <w:rPr>
          <w:rFonts w:ascii="Arial" w:eastAsia="Calibri" w:hAnsi="Arial" w:cs="Arial"/>
          <w:sz w:val="24"/>
          <w:szCs w:val="24"/>
        </w:rPr>
        <w:t xml:space="preserve"> </w:t>
      </w:r>
      <w:r w:rsidR="007B29AF">
        <w:rPr>
          <w:rFonts w:ascii="Arial" w:eastAsia="Calibri" w:hAnsi="Arial" w:cs="Arial"/>
          <w:sz w:val="24"/>
          <w:szCs w:val="24"/>
        </w:rPr>
        <w:t xml:space="preserve">для использования </w:t>
      </w:r>
      <w:r w:rsidR="00B04407">
        <w:rPr>
          <w:rFonts w:ascii="Arial" w:eastAsia="Calibri" w:hAnsi="Arial" w:cs="Arial"/>
          <w:sz w:val="24"/>
          <w:szCs w:val="24"/>
        </w:rPr>
        <w:br/>
      </w:r>
      <w:r w:rsidR="007B29AF">
        <w:rPr>
          <w:rFonts w:ascii="Arial" w:eastAsia="Calibri" w:hAnsi="Arial" w:cs="Arial"/>
          <w:sz w:val="24"/>
          <w:szCs w:val="24"/>
        </w:rPr>
        <w:t xml:space="preserve">на территории всего мира. </w:t>
      </w:r>
    </w:p>
    <w:p w14:paraId="3CBF139B" w14:textId="77777777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Автор заявки гарантирует наличие у него интеллектуальных прав (исключительных прав и личных неимущественных прав) на материалы заявки, присланные на Конкурс, и несет ответственность за нарушение интеллектуальных прав третьих лиц</w:t>
      </w:r>
      <w:r w:rsidR="007B29AF">
        <w:rPr>
          <w:rFonts w:ascii="Arial" w:eastAsia="Calibri" w:hAnsi="Arial" w:cs="Arial"/>
          <w:sz w:val="24"/>
          <w:szCs w:val="24"/>
        </w:rPr>
        <w:t xml:space="preserve"> самостоятельно и за свой счет</w:t>
      </w:r>
      <w:r>
        <w:rPr>
          <w:rFonts w:ascii="Arial" w:eastAsia="Calibri" w:hAnsi="Arial" w:cs="Arial"/>
          <w:sz w:val="24"/>
          <w:szCs w:val="24"/>
        </w:rPr>
        <w:t>. Организатор не несет ответственности за нарушение Автором авторских и/или иных прав третьих лиц.</w:t>
      </w:r>
    </w:p>
    <w:p w14:paraId="095FF3F5" w14:textId="77777777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Автор подтверждает свое согласие на обнародование </w:t>
      </w:r>
      <w:r>
        <w:rPr>
          <w:rFonts w:ascii="Arial" w:eastAsia="Calibri" w:hAnsi="Arial" w:cs="Arial"/>
          <w:sz w:val="24"/>
          <w:szCs w:val="24"/>
        </w:rPr>
        <w:br/>
        <w:t>и/или публикацию материалов заявки для участия в Конкурсе с указанием имени автора.</w:t>
      </w:r>
    </w:p>
    <w:p w14:paraId="411EBEE4" w14:textId="77777777" w:rsidR="00E07920" w:rsidRDefault="00720113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Организатор не обязан предоставлять Автору отчеты </w:t>
      </w:r>
      <w:r>
        <w:rPr>
          <w:rFonts w:ascii="Arial" w:eastAsia="Calibri" w:hAnsi="Arial" w:cs="Arial"/>
          <w:sz w:val="24"/>
          <w:szCs w:val="24"/>
        </w:rPr>
        <w:br/>
        <w:t>об использовании материалов заявки.</w:t>
      </w:r>
    </w:p>
    <w:p w14:paraId="538E1635" w14:textId="758A55ED" w:rsidR="00E07920" w:rsidRDefault="00720113">
      <w:pPr>
        <w:pStyle w:val="aff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Организатор имеет право полностью или частично передавать права </w:t>
      </w:r>
      <w:r w:rsidR="00B04407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на использование материалов заявки другим лицам.</w:t>
      </w:r>
    </w:p>
    <w:p w14:paraId="0CF6BFE1" w14:textId="71A8BF88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Автор обязуется предоставить Организатору следующую информацию: фамилию, имя, отчество, дату рождения, адрес электронной почты и номер телефона для идентификации Автора и извещения Автора в случае признания его победителем Конкурса.</w:t>
      </w:r>
    </w:p>
    <w:p w14:paraId="712BDF4C" w14:textId="77777777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Факт отправки заявки на участие в Конкурсе через </w:t>
      </w:r>
      <w:proofErr w:type="spellStart"/>
      <w:r>
        <w:rPr>
          <w:rFonts w:ascii="Arial" w:eastAsia="Calibri" w:hAnsi="Arial" w:cs="Arial"/>
          <w:sz w:val="24"/>
          <w:szCs w:val="24"/>
        </w:rPr>
        <w:t>web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-форму </w:t>
      </w:r>
      <w:r>
        <w:rPr>
          <w:rFonts w:ascii="Arial" w:eastAsia="Calibri" w:hAnsi="Arial" w:cs="Arial"/>
          <w:sz w:val="24"/>
          <w:szCs w:val="24"/>
        </w:rPr>
        <w:br/>
        <w:t>на официальном Интернет-ресурсе Конкурса (https://smarteka.com) подтверждает согласие Автора с настоящим Соглашением.</w:t>
      </w:r>
    </w:p>
    <w:p w14:paraId="3B22482B" w14:textId="570F65AC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Автор подтверждает, что </w:t>
      </w:r>
      <w:r w:rsidR="007B29AF">
        <w:rPr>
          <w:rFonts w:ascii="Arial" w:eastAsia="Calibri" w:hAnsi="Arial" w:cs="Arial"/>
          <w:sz w:val="24"/>
          <w:szCs w:val="24"/>
        </w:rPr>
        <w:t xml:space="preserve">им </w:t>
      </w:r>
      <w:r>
        <w:rPr>
          <w:rFonts w:ascii="Arial" w:eastAsia="Calibri" w:hAnsi="Arial" w:cs="Arial"/>
          <w:sz w:val="24"/>
          <w:szCs w:val="24"/>
        </w:rPr>
        <w:t>да</w:t>
      </w:r>
      <w:r w:rsidR="007B29AF">
        <w:rPr>
          <w:rFonts w:ascii="Arial" w:eastAsia="Calibri" w:hAnsi="Arial" w:cs="Arial"/>
          <w:sz w:val="24"/>
          <w:szCs w:val="24"/>
        </w:rPr>
        <w:t>но</w:t>
      </w:r>
      <w:r>
        <w:rPr>
          <w:rFonts w:ascii="Arial" w:eastAsia="Calibri" w:hAnsi="Arial" w:cs="Arial"/>
          <w:sz w:val="24"/>
          <w:szCs w:val="24"/>
        </w:rPr>
        <w:t xml:space="preserve"> согласие Оператору по обработке персональных данных – Организатору Конкурса, находящемуся по адресу: 1210</w:t>
      </w:r>
      <w:r w:rsidR="00EC7F6D">
        <w:rPr>
          <w:rFonts w:ascii="Arial" w:eastAsia="Calibri" w:hAnsi="Arial" w:cs="Arial"/>
          <w:sz w:val="24"/>
          <w:szCs w:val="24"/>
        </w:rPr>
        <w:t>6</w:t>
      </w:r>
      <w:r>
        <w:rPr>
          <w:rFonts w:ascii="Arial" w:eastAsia="Calibri" w:hAnsi="Arial" w:cs="Arial"/>
          <w:sz w:val="24"/>
          <w:szCs w:val="24"/>
        </w:rPr>
        <w:t xml:space="preserve">9, </w:t>
      </w:r>
      <w:r w:rsidR="00B04407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г. Москва, ул. Большая Молчановка, д. 21А, на обработку своих персональных данных в целях участия в Конкурсе и получения призов.</w:t>
      </w:r>
    </w:p>
    <w:p w14:paraId="2D376048" w14:textId="012281A8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Автор подтверждает, что </w:t>
      </w:r>
      <w:r w:rsidR="007B29AF">
        <w:rPr>
          <w:rFonts w:ascii="Arial" w:eastAsia="Calibri" w:hAnsi="Arial" w:cs="Arial"/>
          <w:sz w:val="24"/>
          <w:szCs w:val="24"/>
        </w:rPr>
        <w:t>им дано</w:t>
      </w:r>
      <w:r>
        <w:rPr>
          <w:rFonts w:ascii="Arial" w:eastAsia="Calibri" w:hAnsi="Arial" w:cs="Arial"/>
          <w:sz w:val="24"/>
          <w:szCs w:val="24"/>
        </w:rPr>
        <w:t xml:space="preserve"> согласие в отношении обработки следующих персональных данных Автора, обрабатываемых Организатором</w:t>
      </w:r>
      <w:r w:rsidR="00B04407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B04407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 xml:space="preserve">как с использованием средств автоматизации, так и без использования таких средств: </w:t>
      </w:r>
      <w:r w:rsidR="00B04407">
        <w:rPr>
          <w:rFonts w:ascii="Arial" w:eastAsia="Calibri" w:hAnsi="Arial" w:cs="Arial"/>
          <w:sz w:val="24"/>
          <w:szCs w:val="24"/>
        </w:rPr>
        <w:t>ф</w:t>
      </w:r>
      <w:r>
        <w:rPr>
          <w:rFonts w:ascii="Arial" w:eastAsia="Calibri" w:hAnsi="Arial" w:cs="Arial"/>
          <w:sz w:val="24"/>
          <w:szCs w:val="24"/>
        </w:rPr>
        <w:t xml:space="preserve">амилия, </w:t>
      </w:r>
      <w:r w:rsidR="00B04407">
        <w:rPr>
          <w:rFonts w:ascii="Arial" w:eastAsia="Calibri" w:hAnsi="Arial" w:cs="Arial"/>
          <w:sz w:val="24"/>
          <w:szCs w:val="24"/>
        </w:rPr>
        <w:t>и</w:t>
      </w:r>
      <w:r>
        <w:rPr>
          <w:rFonts w:ascii="Arial" w:eastAsia="Calibri" w:hAnsi="Arial" w:cs="Arial"/>
          <w:sz w:val="24"/>
          <w:szCs w:val="24"/>
        </w:rPr>
        <w:t xml:space="preserve">мя, </w:t>
      </w:r>
      <w:r w:rsidR="00B04407">
        <w:rPr>
          <w:rFonts w:ascii="Arial" w:eastAsia="Calibri" w:hAnsi="Arial" w:cs="Arial"/>
          <w:sz w:val="24"/>
          <w:szCs w:val="24"/>
        </w:rPr>
        <w:t>о</w:t>
      </w:r>
      <w:r>
        <w:rPr>
          <w:rFonts w:ascii="Arial" w:eastAsia="Calibri" w:hAnsi="Arial" w:cs="Arial"/>
          <w:sz w:val="24"/>
          <w:szCs w:val="24"/>
        </w:rPr>
        <w:t>тчество; дата рождения; номер телефона</w:t>
      </w:r>
      <w:r w:rsidR="007B29AF">
        <w:rPr>
          <w:rFonts w:ascii="Arial" w:eastAsia="Times New Roman" w:hAnsi="Arial" w:cs="Arial"/>
          <w:sz w:val="24"/>
          <w:szCs w:val="24"/>
          <w:lang w:eastAsia="ru-RU"/>
        </w:rPr>
        <w:t>; банковские реквизиты.</w:t>
      </w:r>
    </w:p>
    <w:p w14:paraId="407568A6" w14:textId="23D4AB74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Автор </w:t>
      </w:r>
      <w:r w:rsidR="007B29AF">
        <w:rPr>
          <w:rFonts w:ascii="Arial" w:eastAsia="Calibri" w:hAnsi="Arial" w:cs="Arial"/>
          <w:sz w:val="24"/>
          <w:szCs w:val="24"/>
        </w:rPr>
        <w:t xml:space="preserve">дает согласие на </w:t>
      </w:r>
      <w:r>
        <w:rPr>
          <w:rFonts w:ascii="Arial" w:eastAsia="Calibri" w:hAnsi="Arial" w:cs="Arial"/>
          <w:sz w:val="24"/>
          <w:szCs w:val="24"/>
        </w:rPr>
        <w:t>передачу и (или) поручение на обработку своих персональных данных следующим третьим лицам</w:t>
      </w:r>
      <w:r w:rsidR="00135B4F">
        <w:rPr>
          <w:rFonts w:ascii="Arial" w:eastAsia="Calibri" w:hAnsi="Arial" w:cs="Arial"/>
          <w:sz w:val="24"/>
          <w:szCs w:val="24"/>
        </w:rPr>
        <w:t xml:space="preserve"> (операторам по обработке персональных данных)</w:t>
      </w:r>
      <w:r>
        <w:rPr>
          <w:rFonts w:ascii="Arial" w:eastAsia="Calibri" w:hAnsi="Arial" w:cs="Arial"/>
          <w:sz w:val="24"/>
          <w:szCs w:val="24"/>
        </w:rPr>
        <w:t xml:space="preserve">: </w:t>
      </w:r>
      <w:r w:rsidR="00135B4F">
        <w:rPr>
          <w:rFonts w:ascii="Arial" w:eastAsia="Calibri" w:hAnsi="Arial" w:cs="Arial"/>
          <w:sz w:val="24"/>
          <w:szCs w:val="24"/>
        </w:rPr>
        <w:t xml:space="preserve">Информационному партнеру Конкурса, </w:t>
      </w:r>
      <w:r>
        <w:rPr>
          <w:rFonts w:ascii="Arial" w:eastAsia="Calibri" w:hAnsi="Arial" w:cs="Arial"/>
          <w:sz w:val="24"/>
          <w:szCs w:val="24"/>
        </w:rPr>
        <w:t xml:space="preserve">членам экспертных групп и жюри Конкурса. </w:t>
      </w:r>
    </w:p>
    <w:p w14:paraId="733C6E82" w14:textId="77777777" w:rsidR="00E07920" w:rsidRDefault="00720113">
      <w:pPr>
        <w:spacing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Информационный партнер Конкурса осуществляет обработку персональных данных Автора в связи с его регистрацией на платформе, руководствуясь Политикой в отношении обработки персональных данных платформы.</w:t>
      </w:r>
    </w:p>
    <w:p w14:paraId="706878FE" w14:textId="4EEFDA5E" w:rsidR="00E07920" w:rsidRDefault="00720113">
      <w:pPr>
        <w:numPr>
          <w:ilvl w:val="0"/>
          <w:numId w:val="3"/>
        </w:numPr>
        <w:spacing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Автор </w:t>
      </w:r>
      <w:r w:rsidR="00135B4F">
        <w:rPr>
          <w:rFonts w:ascii="Arial" w:eastAsia="Calibri" w:hAnsi="Arial" w:cs="Arial"/>
          <w:sz w:val="24"/>
          <w:szCs w:val="24"/>
        </w:rPr>
        <w:t>разрешает</w:t>
      </w:r>
      <w:r>
        <w:rPr>
          <w:rFonts w:ascii="Arial" w:eastAsia="Calibri" w:hAnsi="Arial" w:cs="Arial"/>
          <w:sz w:val="24"/>
          <w:szCs w:val="24"/>
        </w:rPr>
        <w:t xml:space="preserve"> Организатору производить с его персональными данными следующие действия (операции):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72F6AD91" w14:textId="5626A558" w:rsidR="00E07920" w:rsidRDefault="00135B4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Настоящее согласие Автора</w:t>
      </w:r>
      <w:r w:rsidR="00720113">
        <w:rPr>
          <w:rFonts w:ascii="Arial" w:eastAsia="Calibri" w:hAnsi="Arial" w:cs="Arial"/>
          <w:sz w:val="24"/>
          <w:szCs w:val="24"/>
        </w:rPr>
        <w:t xml:space="preserve"> действует </w:t>
      </w:r>
      <w:r>
        <w:rPr>
          <w:rFonts w:ascii="Arial" w:eastAsia="Calibri" w:hAnsi="Arial" w:cs="Arial"/>
          <w:sz w:val="24"/>
          <w:szCs w:val="24"/>
        </w:rPr>
        <w:t xml:space="preserve">до достижения целей обработки персональных данных или </w:t>
      </w:r>
      <w:r w:rsidR="00720113">
        <w:rPr>
          <w:rFonts w:ascii="Arial" w:eastAsia="Calibri" w:hAnsi="Arial" w:cs="Arial"/>
          <w:sz w:val="24"/>
          <w:szCs w:val="24"/>
        </w:rPr>
        <w:t xml:space="preserve">до отзыва </w:t>
      </w:r>
      <w:r>
        <w:rPr>
          <w:rFonts w:ascii="Arial" w:eastAsia="Calibri" w:hAnsi="Arial" w:cs="Arial"/>
          <w:sz w:val="24"/>
          <w:szCs w:val="24"/>
        </w:rPr>
        <w:t xml:space="preserve">Автором </w:t>
      </w:r>
      <w:r w:rsidR="00720113">
        <w:rPr>
          <w:rFonts w:ascii="Arial" w:eastAsia="Calibri" w:hAnsi="Arial" w:cs="Arial"/>
          <w:sz w:val="24"/>
          <w:szCs w:val="24"/>
        </w:rPr>
        <w:t>согласия на обработку персональных данных</w:t>
      </w:r>
      <w:r>
        <w:rPr>
          <w:rFonts w:ascii="Arial" w:eastAsia="Calibri" w:hAnsi="Arial" w:cs="Arial"/>
          <w:sz w:val="24"/>
          <w:szCs w:val="24"/>
        </w:rPr>
        <w:t xml:space="preserve"> в порядке </w:t>
      </w:r>
      <w:r w:rsidR="00720113">
        <w:rPr>
          <w:rFonts w:ascii="Arial" w:eastAsia="Calibri" w:hAnsi="Arial" w:cs="Arial"/>
          <w:sz w:val="24"/>
          <w:szCs w:val="24"/>
        </w:rPr>
        <w:t>личного обращения в АНО «Национальные приоритеты» по адресу</w:t>
      </w:r>
      <w:r w:rsidR="00B165B4">
        <w:rPr>
          <w:rFonts w:ascii="Arial" w:eastAsia="Calibri" w:hAnsi="Arial" w:cs="Arial"/>
          <w:sz w:val="24"/>
          <w:szCs w:val="24"/>
        </w:rPr>
        <w:t>:</w:t>
      </w:r>
      <w:r w:rsidR="00720113">
        <w:rPr>
          <w:rFonts w:ascii="Arial" w:eastAsia="Calibri" w:hAnsi="Arial" w:cs="Arial"/>
          <w:sz w:val="24"/>
          <w:szCs w:val="24"/>
        </w:rPr>
        <w:t xml:space="preserve"> 1210</w:t>
      </w:r>
      <w:r w:rsidR="00EC7F6D">
        <w:rPr>
          <w:rFonts w:ascii="Arial" w:eastAsia="Calibri" w:hAnsi="Arial" w:cs="Arial"/>
          <w:sz w:val="24"/>
          <w:szCs w:val="24"/>
        </w:rPr>
        <w:t>6</w:t>
      </w:r>
      <w:r w:rsidR="00720113">
        <w:rPr>
          <w:rFonts w:ascii="Arial" w:eastAsia="Calibri" w:hAnsi="Arial" w:cs="Arial"/>
          <w:sz w:val="24"/>
          <w:szCs w:val="24"/>
        </w:rPr>
        <w:t>9, г. Москва, ул. Большая Молчановка, д. 21А или путем направления письменного запроса по тому же адресу.</w:t>
      </w:r>
    </w:p>
    <w:p w14:paraId="3AB80A67" w14:textId="77777777" w:rsidR="005702C6" w:rsidRDefault="00720113">
      <w:pPr>
        <w:pStyle w:val="aff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Настоящее Соглашение вступает в силу в соответствии с п. 10 настоящего Соглашения.</w:t>
      </w:r>
    </w:p>
    <w:p w14:paraId="14017816" w14:textId="77777777" w:rsidR="005702C6" w:rsidRDefault="005702C6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br w:type="page"/>
      </w:r>
    </w:p>
    <w:p w14:paraId="1768A7A8" w14:textId="77777777" w:rsidR="005702C6" w:rsidRPr="00B165B4" w:rsidRDefault="005702C6" w:rsidP="005702C6">
      <w:pPr>
        <w:pStyle w:val="aff3"/>
        <w:pageBreakBefore/>
        <w:spacing w:after="0" w:line="240" w:lineRule="auto"/>
        <w:ind w:left="3541" w:firstLine="70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65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4</w:t>
      </w:r>
    </w:p>
    <w:p w14:paraId="24F48C55" w14:textId="77777777" w:rsidR="005702C6" w:rsidRPr="00B165B4" w:rsidRDefault="005702C6" w:rsidP="005702C6">
      <w:pPr>
        <w:spacing w:after="0" w:line="240" w:lineRule="auto"/>
        <w:ind w:left="4253"/>
        <w:rPr>
          <w:rFonts w:ascii="Arial" w:eastAsia="Times New Roman" w:hAnsi="Arial" w:cs="Arial"/>
          <w:sz w:val="24"/>
          <w:szCs w:val="24"/>
          <w:lang w:eastAsia="ru-RU"/>
        </w:rPr>
      </w:pPr>
      <w:r w:rsidRPr="00B165B4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Всероссийском отборе </w:t>
      </w:r>
      <w:r w:rsidRPr="00B165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лучших практик для старшего поколения </w:t>
      </w:r>
      <w:r w:rsidRPr="00B165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стандартам концепции активного </w:t>
      </w:r>
      <w:r w:rsidRPr="00B165B4">
        <w:rPr>
          <w:rFonts w:ascii="Arial" w:eastAsia="Times New Roman" w:hAnsi="Arial" w:cs="Arial"/>
          <w:sz w:val="24"/>
          <w:szCs w:val="24"/>
          <w:lang w:eastAsia="ru-RU"/>
        </w:rPr>
        <w:br/>
        <w:t>долголетия 2023 года</w:t>
      </w:r>
    </w:p>
    <w:p w14:paraId="54B86A7A" w14:textId="77777777" w:rsidR="005702C6" w:rsidRPr="00B165B4" w:rsidRDefault="005702C6" w:rsidP="005702C6">
      <w:pPr>
        <w:spacing w:after="0" w:line="240" w:lineRule="auto"/>
        <w:ind w:left="4253"/>
        <w:rPr>
          <w:rFonts w:ascii="Arial" w:eastAsia="Times New Roman" w:hAnsi="Arial" w:cs="Arial"/>
          <w:sz w:val="24"/>
          <w:szCs w:val="24"/>
          <w:lang w:eastAsia="ru-RU"/>
        </w:rPr>
      </w:pPr>
      <w:r w:rsidRPr="00B165B4">
        <w:rPr>
          <w:rFonts w:ascii="Arial" w:eastAsia="Times New Roman" w:hAnsi="Arial" w:cs="Arial"/>
          <w:sz w:val="24"/>
          <w:szCs w:val="24"/>
          <w:lang w:eastAsia="ru-RU"/>
        </w:rPr>
        <w:t xml:space="preserve">(«Активное долголетие 2023») </w:t>
      </w:r>
    </w:p>
    <w:p w14:paraId="41D99CBE" w14:textId="77777777" w:rsidR="005702C6" w:rsidRPr="009764F7" w:rsidRDefault="005702C6" w:rsidP="005702C6">
      <w:pPr>
        <w:spacing w:after="0" w:line="240" w:lineRule="auto"/>
        <w:jc w:val="right"/>
        <w:rPr>
          <w:rFonts w:ascii="Arial" w:eastAsia="Times New Roman" w:hAnsi="Arial" w:cs="Arial"/>
          <w:b/>
          <w:lang w:eastAsia="ru-RU"/>
        </w:rPr>
      </w:pPr>
    </w:p>
    <w:p w14:paraId="545EF75E" w14:textId="77777777" w:rsidR="005702C6" w:rsidRPr="009764F7" w:rsidRDefault="005702C6" w:rsidP="005702C6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9764F7">
        <w:rPr>
          <w:rFonts w:ascii="Arial" w:eastAsia="Times New Roman" w:hAnsi="Arial" w:cs="Arial"/>
          <w:b/>
          <w:lang w:eastAsia="ru-RU"/>
        </w:rPr>
        <w:t xml:space="preserve">Соглашение с </w:t>
      </w:r>
      <w:r>
        <w:rPr>
          <w:rFonts w:ascii="Arial" w:eastAsia="Times New Roman" w:hAnsi="Arial" w:cs="Arial"/>
          <w:b/>
          <w:lang w:eastAsia="ru-RU"/>
        </w:rPr>
        <w:t>Представителем практики-победителя</w:t>
      </w:r>
    </w:p>
    <w:p w14:paraId="5A44C2E3" w14:textId="77777777" w:rsidR="005702C6" w:rsidRPr="009764F7" w:rsidRDefault="005702C6" w:rsidP="005702C6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p w14:paraId="1AF57454" w14:textId="77777777" w:rsidR="005702C6" w:rsidRPr="009764F7" w:rsidRDefault="005702C6" w:rsidP="005702C6">
      <w:pPr>
        <w:tabs>
          <w:tab w:val="left" w:pos="6521"/>
        </w:tabs>
        <w:spacing w:after="0" w:line="240" w:lineRule="auto"/>
        <w:ind w:right="-2"/>
        <w:jc w:val="both"/>
        <w:rPr>
          <w:rFonts w:ascii="Arial" w:eastAsia="Times New Roman" w:hAnsi="Arial" w:cs="Arial"/>
          <w:lang w:eastAsia="ru-RU"/>
        </w:rPr>
      </w:pPr>
      <w:r w:rsidRPr="009764F7">
        <w:rPr>
          <w:rFonts w:ascii="Arial" w:eastAsia="Times New Roman" w:hAnsi="Arial" w:cs="Arial"/>
          <w:lang w:eastAsia="ru-RU"/>
        </w:rPr>
        <w:t>г. Москва</w:t>
      </w:r>
      <w:r w:rsidRPr="009764F7">
        <w:rPr>
          <w:rFonts w:ascii="Arial" w:eastAsia="Times New Roman" w:hAnsi="Arial" w:cs="Arial"/>
          <w:lang w:eastAsia="ru-RU"/>
        </w:rPr>
        <w:tab/>
        <w:t>«___»_________202_ г.</w:t>
      </w:r>
    </w:p>
    <w:p w14:paraId="557C89A4" w14:textId="77777777" w:rsidR="005702C6" w:rsidRPr="009764F7" w:rsidRDefault="005702C6" w:rsidP="005702C6">
      <w:pPr>
        <w:spacing w:after="0" w:line="240" w:lineRule="auto"/>
        <w:ind w:right="70"/>
        <w:jc w:val="both"/>
        <w:rPr>
          <w:rFonts w:ascii="Arial" w:eastAsia="Times New Roman" w:hAnsi="Arial" w:cs="Arial"/>
          <w:lang w:eastAsia="ru-RU"/>
        </w:rPr>
      </w:pPr>
    </w:p>
    <w:p w14:paraId="25B92B3A" w14:textId="77777777" w:rsidR="005702C6" w:rsidRDefault="005702C6" w:rsidP="005702C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Представитель практики-победителя</w:t>
      </w:r>
      <w:r w:rsidRPr="009764F7">
        <w:rPr>
          <w:rFonts w:ascii="Arial" w:hAnsi="Arial" w:cs="Arial"/>
        </w:rPr>
        <w:t xml:space="preserve"> ___________________________</w:t>
      </w:r>
      <w:r>
        <w:rPr>
          <w:rFonts w:ascii="Arial" w:hAnsi="Arial" w:cs="Arial"/>
        </w:rPr>
        <w:t>_______</w:t>
      </w:r>
      <w:r w:rsidRPr="009764F7">
        <w:rPr>
          <w:rFonts w:ascii="Arial" w:hAnsi="Arial" w:cs="Arial"/>
        </w:rPr>
        <w:t>_______</w:t>
      </w:r>
      <w:r w:rsidRPr="008F385A">
        <w:rPr>
          <w:rFonts w:ascii="Arial" w:hAnsi="Arial" w:cs="Arial"/>
        </w:rPr>
        <w:t>___</w:t>
      </w:r>
    </w:p>
    <w:p w14:paraId="4BBC10F5" w14:textId="77777777" w:rsidR="005702C6" w:rsidRPr="009764F7" w:rsidRDefault="005702C6" w:rsidP="005702C6">
      <w:pPr>
        <w:spacing w:after="0" w:line="240" w:lineRule="auto"/>
        <w:rPr>
          <w:rFonts w:ascii="Arial" w:hAnsi="Arial" w:cs="Arial"/>
        </w:rPr>
      </w:pPr>
      <w:r w:rsidRPr="009764F7">
        <w:rPr>
          <w:rFonts w:ascii="Arial" w:hAnsi="Arial" w:cs="Arial"/>
        </w:rPr>
        <w:t>____________________________________________________</w:t>
      </w:r>
      <w:r w:rsidRPr="008F385A">
        <w:rPr>
          <w:rFonts w:ascii="Arial" w:hAnsi="Arial" w:cs="Arial"/>
        </w:rPr>
        <w:t>______</w:t>
      </w:r>
      <w:r w:rsidRPr="009764F7">
        <w:rPr>
          <w:rFonts w:ascii="Arial" w:hAnsi="Arial" w:cs="Arial"/>
        </w:rPr>
        <w:t>__________________</w:t>
      </w:r>
    </w:p>
    <w:p w14:paraId="08E36C63" w14:textId="5665D10D" w:rsidR="005702C6" w:rsidRPr="00247EE8" w:rsidRDefault="005702C6" w:rsidP="005702C6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247EE8">
        <w:rPr>
          <w:rFonts w:ascii="Arial" w:hAnsi="Arial" w:cs="Arial"/>
          <w:sz w:val="16"/>
          <w:szCs w:val="16"/>
        </w:rPr>
        <w:t>(Ф</w:t>
      </w:r>
      <w:r w:rsidR="00B165B4">
        <w:rPr>
          <w:rFonts w:ascii="Arial" w:hAnsi="Arial" w:cs="Arial"/>
          <w:sz w:val="16"/>
          <w:szCs w:val="16"/>
        </w:rPr>
        <w:t>.</w:t>
      </w:r>
      <w:r w:rsidRPr="00247EE8">
        <w:rPr>
          <w:rFonts w:ascii="Arial" w:hAnsi="Arial" w:cs="Arial"/>
          <w:sz w:val="16"/>
          <w:szCs w:val="16"/>
        </w:rPr>
        <w:t>И</w:t>
      </w:r>
      <w:r w:rsidR="00B165B4">
        <w:rPr>
          <w:rFonts w:ascii="Arial" w:hAnsi="Arial" w:cs="Arial"/>
          <w:sz w:val="16"/>
          <w:szCs w:val="16"/>
        </w:rPr>
        <w:t>.</w:t>
      </w:r>
      <w:r w:rsidRPr="00247EE8">
        <w:rPr>
          <w:rFonts w:ascii="Arial" w:hAnsi="Arial" w:cs="Arial"/>
          <w:sz w:val="16"/>
          <w:szCs w:val="16"/>
        </w:rPr>
        <w:t>О</w:t>
      </w:r>
      <w:r w:rsidR="00B165B4">
        <w:rPr>
          <w:rFonts w:ascii="Arial" w:hAnsi="Arial" w:cs="Arial"/>
          <w:sz w:val="16"/>
          <w:szCs w:val="16"/>
        </w:rPr>
        <w:t>.</w:t>
      </w:r>
      <w:r w:rsidRPr="00247EE8">
        <w:rPr>
          <w:rFonts w:ascii="Arial" w:hAnsi="Arial" w:cs="Arial"/>
          <w:sz w:val="16"/>
          <w:szCs w:val="16"/>
        </w:rPr>
        <w:t>, дата рождения/адрес регистрации, телефон, адрес электронной почты)</w:t>
      </w:r>
    </w:p>
    <w:p w14:paraId="7E5EC1A0" w14:textId="09618342" w:rsidR="005702C6" w:rsidRPr="009764F7" w:rsidRDefault="005702C6" w:rsidP="000C030B">
      <w:pPr>
        <w:spacing w:after="0" w:line="240" w:lineRule="auto"/>
        <w:jc w:val="both"/>
        <w:rPr>
          <w:rFonts w:ascii="Arial" w:hAnsi="Arial" w:cs="Arial"/>
        </w:rPr>
      </w:pPr>
      <w:r w:rsidRPr="004F7DF9">
        <w:rPr>
          <w:rFonts w:ascii="Arial" w:hAnsi="Arial" w:cs="Arial"/>
        </w:rPr>
        <w:t>действуя лично / являясь представителем Участника Конкурса</w:t>
      </w:r>
      <w:r w:rsidR="0046457F">
        <w:rPr>
          <w:rFonts w:ascii="Arial" w:hAnsi="Arial" w:cs="Arial"/>
        </w:rPr>
        <w:t xml:space="preserve"> – </w:t>
      </w:r>
      <w:r w:rsidRPr="009764F7">
        <w:rPr>
          <w:rFonts w:ascii="Arial" w:hAnsi="Arial" w:cs="Arial"/>
        </w:rPr>
        <w:t>юридического лица __________________________</w:t>
      </w:r>
      <w:r w:rsidRPr="008F385A">
        <w:rPr>
          <w:rFonts w:ascii="Arial" w:hAnsi="Arial" w:cs="Arial"/>
        </w:rPr>
        <w:t>______</w:t>
      </w:r>
      <w:r w:rsidRPr="009764F7">
        <w:rPr>
          <w:rFonts w:ascii="Arial" w:hAnsi="Arial" w:cs="Arial"/>
        </w:rPr>
        <w:t>___________________________</w:t>
      </w:r>
      <w:r w:rsidR="00BC4307">
        <w:rPr>
          <w:rFonts w:ascii="Arial" w:hAnsi="Arial" w:cs="Arial"/>
        </w:rPr>
        <w:t>________________</w:t>
      </w:r>
    </w:p>
    <w:p w14:paraId="14371F0C" w14:textId="77777777" w:rsidR="005702C6" w:rsidRPr="009764F7" w:rsidRDefault="005702C6" w:rsidP="005702C6">
      <w:pPr>
        <w:spacing w:after="0" w:line="240" w:lineRule="auto"/>
        <w:rPr>
          <w:rFonts w:ascii="Arial" w:hAnsi="Arial" w:cs="Arial"/>
        </w:rPr>
      </w:pPr>
      <w:r w:rsidRPr="009764F7">
        <w:rPr>
          <w:rFonts w:ascii="Arial" w:hAnsi="Arial" w:cs="Arial"/>
        </w:rPr>
        <w:t>_____________________________________</w:t>
      </w:r>
      <w:r w:rsidRPr="008F385A">
        <w:rPr>
          <w:rFonts w:ascii="Arial" w:hAnsi="Arial" w:cs="Arial"/>
        </w:rPr>
        <w:t>______</w:t>
      </w:r>
      <w:r w:rsidRPr="009764F7">
        <w:rPr>
          <w:rFonts w:ascii="Arial" w:hAnsi="Arial" w:cs="Arial"/>
        </w:rPr>
        <w:t>________________________________,</w:t>
      </w:r>
    </w:p>
    <w:p w14:paraId="21AED605" w14:textId="77777777" w:rsidR="005702C6" w:rsidRPr="004F7DF9" w:rsidRDefault="005702C6" w:rsidP="005702C6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4F7DF9">
        <w:rPr>
          <w:rFonts w:ascii="Arial" w:hAnsi="Arial" w:cs="Arial"/>
          <w:sz w:val="16"/>
          <w:szCs w:val="16"/>
        </w:rPr>
        <w:t>(наименование юридического лица, ОГРН, ИНН, юридический адрес)</w:t>
      </w:r>
    </w:p>
    <w:p w14:paraId="4B553C4E" w14:textId="50100447" w:rsidR="005702C6" w:rsidRDefault="005702C6" w:rsidP="005702C6">
      <w:pPr>
        <w:spacing w:after="0" w:line="240" w:lineRule="auto"/>
        <w:jc w:val="both"/>
        <w:rPr>
          <w:rFonts w:ascii="Arial" w:hAnsi="Arial" w:cs="Arial"/>
        </w:rPr>
      </w:pPr>
      <w:r w:rsidRPr="009764F7">
        <w:rPr>
          <w:rFonts w:ascii="Arial" w:hAnsi="Arial" w:cs="Arial"/>
        </w:rPr>
        <w:t xml:space="preserve">именуемый далее «Автор», с одной стороны, и автономная некоммерческая организация «Национальные приоритеты», в лице заместителя генерального директора по финансам </w:t>
      </w:r>
      <w:proofErr w:type="spellStart"/>
      <w:r w:rsidRPr="009764F7">
        <w:rPr>
          <w:rFonts w:ascii="Arial" w:hAnsi="Arial" w:cs="Arial"/>
        </w:rPr>
        <w:t>Камаева</w:t>
      </w:r>
      <w:proofErr w:type="spellEnd"/>
      <w:r w:rsidRPr="009764F7">
        <w:rPr>
          <w:rFonts w:ascii="Arial" w:hAnsi="Arial" w:cs="Arial"/>
        </w:rPr>
        <w:t xml:space="preserve"> Романа Александровича, действующе</w:t>
      </w:r>
      <w:r w:rsidR="00735EFB">
        <w:rPr>
          <w:rFonts w:ascii="Arial" w:hAnsi="Arial" w:cs="Arial"/>
        </w:rPr>
        <w:t>го</w:t>
      </w:r>
      <w:r w:rsidRPr="009764F7">
        <w:rPr>
          <w:rFonts w:ascii="Arial" w:hAnsi="Arial" w:cs="Arial"/>
        </w:rPr>
        <w:t xml:space="preserve"> на основании доверенности № 68 </w:t>
      </w:r>
      <w:r w:rsidR="00C3301F">
        <w:rPr>
          <w:rFonts w:ascii="Arial" w:hAnsi="Arial" w:cs="Arial"/>
        </w:rPr>
        <w:br/>
      </w:r>
      <w:r w:rsidR="00C3301F" w:rsidRPr="0046457F">
        <w:rPr>
          <w:rFonts w:ascii="Arial" w:hAnsi="Arial" w:cs="Arial"/>
        </w:rPr>
        <w:t xml:space="preserve">от </w:t>
      </w:r>
      <w:r w:rsidRPr="0046457F">
        <w:rPr>
          <w:rFonts w:ascii="Arial" w:hAnsi="Arial" w:cs="Arial"/>
        </w:rPr>
        <w:t>08.12.2022, именуемая в дальнейшем «Организатор», с другой стороны, заключили настоящее Соглашение о нижеследующем</w:t>
      </w:r>
      <w:r w:rsidR="00B634A8" w:rsidRPr="0046457F">
        <w:rPr>
          <w:rFonts w:ascii="Arial" w:hAnsi="Arial" w:cs="Arial"/>
        </w:rPr>
        <w:t>:</w:t>
      </w:r>
    </w:p>
    <w:p w14:paraId="1FF768E9" w14:textId="4880DA7C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Автор гарантирует наличие у него прав, необходимых и достаточных </w:t>
      </w:r>
      <w:r w:rsidR="0046457F">
        <w:rPr>
          <w:rFonts w:ascii="Arial" w:eastAsia="Calibri" w:hAnsi="Arial" w:cs="Arial"/>
        </w:rPr>
        <w:br/>
      </w:r>
      <w:r w:rsidRPr="009764F7">
        <w:rPr>
          <w:rFonts w:ascii="Arial" w:eastAsia="Calibri" w:hAnsi="Arial" w:cs="Arial"/>
        </w:rPr>
        <w:t>для заключения настоящего Соглашения, а также, что заключение настоящего Соглашения не будет нарушать права и законные интересы третьих лиц.</w:t>
      </w:r>
    </w:p>
    <w:p w14:paraId="71806DAF" w14:textId="55866511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>Автор предоставляет Организатору права на использование материалов заявки, направленных на Всероссийский конкурс «Активное долголетие» (далее – Конкурс) посредством платформы «</w:t>
      </w:r>
      <w:proofErr w:type="spellStart"/>
      <w:r w:rsidRPr="009764F7">
        <w:rPr>
          <w:rFonts w:ascii="Arial" w:eastAsia="Calibri" w:hAnsi="Arial" w:cs="Arial"/>
        </w:rPr>
        <w:t>Смартека</w:t>
      </w:r>
      <w:proofErr w:type="spellEnd"/>
      <w:r w:rsidRPr="009764F7">
        <w:rPr>
          <w:rFonts w:ascii="Arial" w:eastAsia="Calibri" w:hAnsi="Arial" w:cs="Arial"/>
        </w:rPr>
        <w:t xml:space="preserve">» (далее – материалы заявки). Предоставление прав осуществляется Автором безвозмездно в объеме простой неисключительной лицензии </w:t>
      </w:r>
      <w:r w:rsidR="0046457F">
        <w:rPr>
          <w:rFonts w:ascii="Arial" w:eastAsia="Calibri" w:hAnsi="Arial" w:cs="Arial"/>
        </w:rPr>
        <w:br/>
      </w:r>
      <w:r w:rsidRPr="009764F7">
        <w:rPr>
          <w:rFonts w:ascii="Arial" w:eastAsia="Calibri" w:hAnsi="Arial" w:cs="Arial"/>
        </w:rPr>
        <w:t xml:space="preserve">в общественно-полезных целях, а именно: распространение Организатором информации </w:t>
      </w:r>
      <w:r w:rsidR="0046457F">
        <w:rPr>
          <w:rFonts w:ascii="Arial" w:eastAsia="Calibri" w:hAnsi="Arial" w:cs="Arial"/>
        </w:rPr>
        <w:br/>
      </w:r>
      <w:r w:rsidRPr="009764F7">
        <w:rPr>
          <w:rFonts w:ascii="Arial" w:eastAsia="Calibri" w:hAnsi="Arial" w:cs="Arial"/>
        </w:rPr>
        <w:t>о практике Автора в рамках Концепции активного долголетия.</w:t>
      </w:r>
    </w:p>
    <w:p w14:paraId="66FCD7DF" w14:textId="77777777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Автор предоставляет Организатору права на использование материалов заявки в любой форме и любыми не противоречащими закону способами, в том числе способами, указанными в п. 2 ст. 1270 ГК РФ, как с упоминанием, так и без упоминания имени Автора. </w:t>
      </w:r>
    </w:p>
    <w:p w14:paraId="0CF26540" w14:textId="77777777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Права на использование материалов заявки предоставляются Автором Организатору на срок охраны авторских прав на территории всего мира. </w:t>
      </w:r>
    </w:p>
    <w:p w14:paraId="4A22F68E" w14:textId="77777777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>Автор предоставляет Организатору право на обнародование материалов заявки для участия в Конкурсе с указанием имени Автора.</w:t>
      </w:r>
    </w:p>
    <w:p w14:paraId="3A59892B" w14:textId="77777777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>Организатор не обязан предоставлять Автору отчеты об использовании материалов заявки.</w:t>
      </w:r>
    </w:p>
    <w:p w14:paraId="17EFF976" w14:textId="1FE00FAD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Организатор имеет право полностью или частично предоставлять права </w:t>
      </w:r>
      <w:r w:rsidR="0046457F">
        <w:rPr>
          <w:rFonts w:ascii="Arial" w:eastAsia="Calibri" w:hAnsi="Arial" w:cs="Arial"/>
        </w:rPr>
        <w:br/>
      </w:r>
      <w:r w:rsidRPr="009764F7">
        <w:rPr>
          <w:rFonts w:ascii="Arial" w:eastAsia="Calibri" w:hAnsi="Arial" w:cs="Arial"/>
        </w:rPr>
        <w:t>на использование материалов заявки другим лицам.</w:t>
      </w:r>
    </w:p>
    <w:p w14:paraId="6C41D83D" w14:textId="77777777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Автор обязуется предоставить Организатору следующую информацию: фамилию, имя, отчество Автора, дату рождения, адрес электронной почты и номер телефона для идентификации Автора и извещения Автора, а также банковские реквизиты </w:t>
      </w:r>
      <w:r w:rsidRPr="009764F7">
        <w:rPr>
          <w:rFonts w:ascii="Arial" w:hAnsi="Arial" w:cs="Arial"/>
        </w:rPr>
        <w:t>в целях выдачи приза Автору, признанному победителем Конкурса.</w:t>
      </w:r>
    </w:p>
    <w:p w14:paraId="35119B17" w14:textId="1D8F2399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>Автор подтверждает, что им дано согласие Оператору по обработке персональных данных – Организатору Конкурса, находящемуся по адресу: 1210</w:t>
      </w:r>
      <w:r w:rsidR="00BC4307">
        <w:rPr>
          <w:rFonts w:ascii="Arial" w:eastAsia="Calibri" w:hAnsi="Arial" w:cs="Arial"/>
        </w:rPr>
        <w:t>6</w:t>
      </w:r>
      <w:r w:rsidRPr="009764F7">
        <w:rPr>
          <w:rFonts w:ascii="Arial" w:eastAsia="Calibri" w:hAnsi="Arial" w:cs="Arial"/>
        </w:rPr>
        <w:t>9, г. Москва, ул. Большая Молчановка, д. 21А, на обработку своих персональных данных в целях участия в Конкурсе и получения призов.</w:t>
      </w:r>
    </w:p>
    <w:p w14:paraId="7F778FCD" w14:textId="65DD0871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Автор подтверждает, что им дано согласие в отношении обработки следующих персональных данных Автора, обрабатываемых Организатором как с использованием средств автоматизации, так и без использования таких средств: </w:t>
      </w:r>
      <w:r w:rsidR="0046457F">
        <w:rPr>
          <w:rFonts w:ascii="Arial" w:eastAsia="Calibri" w:hAnsi="Arial" w:cs="Arial"/>
        </w:rPr>
        <w:t>ф</w:t>
      </w:r>
      <w:r w:rsidRPr="009764F7">
        <w:rPr>
          <w:rFonts w:ascii="Arial" w:eastAsia="Calibri" w:hAnsi="Arial" w:cs="Arial"/>
        </w:rPr>
        <w:t xml:space="preserve">амилия, </w:t>
      </w:r>
      <w:r w:rsidR="0046457F">
        <w:rPr>
          <w:rFonts w:ascii="Arial" w:eastAsia="Calibri" w:hAnsi="Arial" w:cs="Arial"/>
        </w:rPr>
        <w:t>и</w:t>
      </w:r>
      <w:r w:rsidRPr="009764F7">
        <w:rPr>
          <w:rFonts w:ascii="Arial" w:eastAsia="Calibri" w:hAnsi="Arial" w:cs="Arial"/>
        </w:rPr>
        <w:t xml:space="preserve">мя, </w:t>
      </w:r>
      <w:r w:rsidR="0046457F">
        <w:rPr>
          <w:rFonts w:ascii="Arial" w:eastAsia="Calibri" w:hAnsi="Arial" w:cs="Arial"/>
        </w:rPr>
        <w:t>о</w:t>
      </w:r>
      <w:r w:rsidRPr="009764F7">
        <w:rPr>
          <w:rFonts w:ascii="Arial" w:eastAsia="Calibri" w:hAnsi="Arial" w:cs="Arial"/>
        </w:rPr>
        <w:t>тчество; дата рождения; номер телефона; банковские реквизиты.</w:t>
      </w:r>
    </w:p>
    <w:p w14:paraId="28D4B27F" w14:textId="77777777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lastRenderedPageBreak/>
        <w:t xml:space="preserve">Автор дает согласие на передачу и (или) поручение на обработку своих персональных данных следующим третьим лицам (операторам по обработке персональных данных): Информационному партнеру Конкурса, членам экспертных групп и жюри Конкурса. </w:t>
      </w:r>
    </w:p>
    <w:p w14:paraId="02D071E8" w14:textId="6B99C56B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Информационный партнер Конкурса осуществляет обработку персональных данных Автора в связи с его регистрацией на платформе, руководствуясь Политикой </w:t>
      </w:r>
      <w:r w:rsidR="0046457F">
        <w:rPr>
          <w:rFonts w:ascii="Arial" w:eastAsia="Calibri" w:hAnsi="Arial" w:cs="Arial"/>
        </w:rPr>
        <w:br/>
      </w:r>
      <w:r w:rsidRPr="009764F7">
        <w:rPr>
          <w:rFonts w:ascii="Arial" w:eastAsia="Calibri" w:hAnsi="Arial" w:cs="Arial"/>
        </w:rPr>
        <w:t>в отношении обработки персональных данных платформы.</w:t>
      </w:r>
    </w:p>
    <w:p w14:paraId="11AE7480" w14:textId="77777777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>Автор разрешает Организатору производить с его персональными данными следующие действия (операции):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6CB81436" w14:textId="05F9A79D" w:rsidR="005702C6" w:rsidRPr="009764F7" w:rsidRDefault="005702C6" w:rsidP="0046457F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Настоящее согласие Автора действует до достижения целей обработки персональных данных или до отзыва Автором согласия на обработку персональных данных </w:t>
      </w:r>
      <w:r w:rsidR="0046457F">
        <w:rPr>
          <w:rFonts w:ascii="Arial" w:eastAsia="Calibri" w:hAnsi="Arial" w:cs="Arial"/>
        </w:rPr>
        <w:br/>
      </w:r>
      <w:r w:rsidRPr="009764F7">
        <w:rPr>
          <w:rFonts w:ascii="Arial" w:eastAsia="Calibri" w:hAnsi="Arial" w:cs="Arial"/>
        </w:rPr>
        <w:t>в порядке личного обращения в АНО «Национальные приоритеты» по адресу 1210</w:t>
      </w:r>
      <w:r w:rsidR="00EC0D83">
        <w:rPr>
          <w:rFonts w:ascii="Arial" w:eastAsia="Calibri" w:hAnsi="Arial" w:cs="Arial"/>
        </w:rPr>
        <w:t>6</w:t>
      </w:r>
      <w:r w:rsidRPr="009764F7">
        <w:rPr>
          <w:rFonts w:ascii="Arial" w:eastAsia="Calibri" w:hAnsi="Arial" w:cs="Arial"/>
        </w:rPr>
        <w:t xml:space="preserve">9, </w:t>
      </w:r>
      <w:r w:rsidR="0046457F">
        <w:rPr>
          <w:rFonts w:ascii="Arial" w:eastAsia="Calibri" w:hAnsi="Arial" w:cs="Arial"/>
        </w:rPr>
        <w:br/>
      </w:r>
      <w:r w:rsidRPr="009764F7">
        <w:rPr>
          <w:rFonts w:ascii="Arial" w:eastAsia="Calibri" w:hAnsi="Arial" w:cs="Arial"/>
        </w:rPr>
        <w:t xml:space="preserve">г. Москва, ул. Большая Молчановка, д. 21А или путем направления письменного запроса </w:t>
      </w:r>
      <w:r w:rsidR="0046457F">
        <w:rPr>
          <w:rFonts w:ascii="Arial" w:eastAsia="Calibri" w:hAnsi="Arial" w:cs="Arial"/>
        </w:rPr>
        <w:br/>
      </w:r>
      <w:r w:rsidRPr="009764F7">
        <w:rPr>
          <w:rFonts w:ascii="Arial" w:eastAsia="Calibri" w:hAnsi="Arial" w:cs="Arial"/>
        </w:rPr>
        <w:t>по тому же адресу.</w:t>
      </w:r>
    </w:p>
    <w:p w14:paraId="6CEC57EC" w14:textId="77777777" w:rsidR="005702C6" w:rsidRPr="009764F7" w:rsidRDefault="005702C6" w:rsidP="0046457F">
      <w:pPr>
        <w:pStyle w:val="aff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 xml:space="preserve">Настоящее Соглашение вступает в силу </w:t>
      </w:r>
      <w:r w:rsidRPr="009764F7">
        <w:rPr>
          <w:rFonts w:ascii="Arial" w:hAnsi="Arial" w:cs="Arial"/>
        </w:rPr>
        <w:t>с момента подписания его сторонами.</w:t>
      </w:r>
    </w:p>
    <w:p w14:paraId="41F5DFC3" w14:textId="77777777" w:rsidR="005702C6" w:rsidRPr="009764F7" w:rsidRDefault="005702C6" w:rsidP="0046457F">
      <w:pPr>
        <w:pStyle w:val="aff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Calibri" w:hAnsi="Arial" w:cs="Arial"/>
        </w:rPr>
      </w:pPr>
      <w:r w:rsidRPr="009764F7">
        <w:rPr>
          <w:rFonts w:ascii="Arial" w:eastAsia="Calibri" w:hAnsi="Arial" w:cs="Arial"/>
        </w:rPr>
        <w:t>Реквизиты и подписи Сторон:</w:t>
      </w:r>
    </w:p>
    <w:p w14:paraId="10960C64" w14:textId="77777777" w:rsidR="005702C6" w:rsidRPr="009764F7" w:rsidRDefault="005702C6" w:rsidP="005702C6">
      <w:pPr>
        <w:spacing w:after="0" w:line="240" w:lineRule="auto"/>
        <w:jc w:val="both"/>
        <w:rPr>
          <w:rFonts w:ascii="Arial" w:eastAsia="Calibri" w:hAnsi="Arial" w:cs="Arial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4673"/>
      </w:tblGrid>
      <w:tr w:rsidR="005702C6" w:rsidRPr="00B0677C" w14:paraId="43BE0B00" w14:textId="77777777" w:rsidTr="00BC4307">
        <w:tc>
          <w:tcPr>
            <w:tcW w:w="4672" w:type="dxa"/>
          </w:tcPr>
          <w:p w14:paraId="676615EB" w14:textId="77777777" w:rsidR="005702C6" w:rsidRPr="00B0677C" w:rsidRDefault="005702C6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B0677C">
              <w:rPr>
                <w:rFonts w:ascii="Arial" w:eastAsia="Calibri" w:hAnsi="Arial" w:cs="Arial"/>
              </w:rPr>
              <w:t>Автор:</w:t>
            </w:r>
          </w:p>
          <w:p w14:paraId="797CE4CF" w14:textId="603838D5" w:rsidR="005702C6" w:rsidRPr="000C030B" w:rsidRDefault="00EC0D83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Ф</w:t>
            </w:r>
            <w:r w:rsidR="0046457F">
              <w:rPr>
                <w:rFonts w:ascii="Arial" w:eastAsia="Calibri" w:hAnsi="Arial" w:cs="Arial"/>
              </w:rPr>
              <w:t>.</w:t>
            </w:r>
            <w:r w:rsidRPr="000C030B">
              <w:rPr>
                <w:rFonts w:ascii="Arial" w:eastAsia="Calibri" w:hAnsi="Arial" w:cs="Arial"/>
              </w:rPr>
              <w:t>И</w:t>
            </w:r>
            <w:r w:rsidR="0046457F">
              <w:rPr>
                <w:rFonts w:ascii="Arial" w:eastAsia="Calibri" w:hAnsi="Arial" w:cs="Arial"/>
              </w:rPr>
              <w:t>.</w:t>
            </w:r>
            <w:r w:rsidRPr="000C030B">
              <w:rPr>
                <w:rFonts w:ascii="Arial" w:eastAsia="Calibri" w:hAnsi="Arial" w:cs="Arial"/>
              </w:rPr>
              <w:t>О</w:t>
            </w:r>
            <w:r w:rsidR="0046457F">
              <w:rPr>
                <w:rFonts w:ascii="Arial" w:eastAsia="Calibri" w:hAnsi="Arial" w:cs="Arial"/>
              </w:rPr>
              <w:t>.</w:t>
            </w:r>
            <w:r w:rsidRPr="000C030B">
              <w:rPr>
                <w:rFonts w:ascii="Arial" w:eastAsia="Calibri" w:hAnsi="Arial" w:cs="Arial"/>
              </w:rPr>
              <w:t>_______________________________</w:t>
            </w:r>
          </w:p>
          <w:p w14:paraId="25664295" w14:textId="50944373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___________________________________</w:t>
            </w:r>
          </w:p>
          <w:p w14:paraId="38CE1DA7" w14:textId="7B1338FB" w:rsidR="00EC0D83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Паспорт серия _______ №</w:t>
            </w:r>
            <w:r w:rsidR="00EC0D83" w:rsidRPr="000C030B">
              <w:rPr>
                <w:rFonts w:ascii="Arial" w:eastAsia="Calibri" w:hAnsi="Arial" w:cs="Arial"/>
              </w:rPr>
              <w:t xml:space="preserve"> _____________</w:t>
            </w:r>
          </w:p>
          <w:p w14:paraId="17646FF0" w14:textId="62EC60B3" w:rsidR="00EC0D83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кем выдан</w:t>
            </w:r>
            <w:r w:rsidR="00EC0D83" w:rsidRPr="000C030B">
              <w:rPr>
                <w:rFonts w:ascii="Arial" w:eastAsia="Calibri" w:hAnsi="Arial" w:cs="Arial"/>
              </w:rPr>
              <w:t>__________________________</w:t>
            </w:r>
          </w:p>
          <w:p w14:paraId="2146AFA3" w14:textId="30D475ED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___________________________________</w:t>
            </w:r>
          </w:p>
          <w:p w14:paraId="129A7FF1" w14:textId="4141C19D" w:rsidR="00EC0D83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дата выдачи_</w:t>
            </w:r>
            <w:r w:rsidR="00EC0D83" w:rsidRPr="000C030B">
              <w:rPr>
                <w:rFonts w:ascii="Arial" w:eastAsia="Calibri" w:hAnsi="Arial" w:cs="Arial"/>
              </w:rPr>
              <w:t>_______________________</w:t>
            </w:r>
          </w:p>
          <w:p w14:paraId="22D7422A" w14:textId="77777777" w:rsidR="00270307" w:rsidRPr="000C030B" w:rsidRDefault="00EC0D83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 xml:space="preserve">Банковские реквизиты: </w:t>
            </w:r>
          </w:p>
          <w:p w14:paraId="17D7937E" w14:textId="2FA71C1C" w:rsidR="00EC0D83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Расчетный счет №</w:t>
            </w:r>
            <w:r w:rsidR="00EC0D83" w:rsidRPr="000C030B">
              <w:rPr>
                <w:rFonts w:ascii="Arial" w:eastAsia="Calibri" w:hAnsi="Arial" w:cs="Arial"/>
              </w:rPr>
              <w:t>______________</w:t>
            </w:r>
            <w:r w:rsidRPr="000C030B">
              <w:rPr>
                <w:rFonts w:ascii="Arial" w:eastAsia="Calibri" w:hAnsi="Arial" w:cs="Arial"/>
              </w:rPr>
              <w:t>______</w:t>
            </w:r>
          </w:p>
          <w:p w14:paraId="468812B0" w14:textId="61BCD1AC" w:rsidR="00EC0D83" w:rsidRPr="000C030B" w:rsidRDefault="00EC0D83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___________________________________</w:t>
            </w:r>
          </w:p>
          <w:p w14:paraId="23C4A5C1" w14:textId="4A0F8252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Наименование банка__________________</w:t>
            </w:r>
          </w:p>
          <w:p w14:paraId="50074E0B" w14:textId="4FB5F128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____________________________________</w:t>
            </w:r>
          </w:p>
          <w:p w14:paraId="11F17C9A" w14:textId="3D6E4D60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Корреспондентский счет № _____________</w:t>
            </w:r>
          </w:p>
          <w:p w14:paraId="4B9B369D" w14:textId="3F266FFE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____________________________________</w:t>
            </w:r>
          </w:p>
          <w:p w14:paraId="40A33B8A" w14:textId="011D7C6D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БИК ________________________________</w:t>
            </w:r>
          </w:p>
          <w:p w14:paraId="37726A38" w14:textId="3B61B2D9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2E16F3C4" w14:textId="4192843D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2CE7F06D" w14:textId="77777777" w:rsidR="00270307" w:rsidRPr="000C030B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5263BE0C" w14:textId="78FA158D" w:rsidR="00EC0D83" w:rsidRPr="00B0677C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0C030B">
              <w:rPr>
                <w:rFonts w:ascii="Arial" w:eastAsia="Calibri" w:hAnsi="Arial" w:cs="Arial"/>
              </w:rPr>
              <w:t>________________/___________________/</w:t>
            </w:r>
          </w:p>
        </w:tc>
        <w:tc>
          <w:tcPr>
            <w:tcW w:w="4673" w:type="dxa"/>
          </w:tcPr>
          <w:p w14:paraId="577EBEDB" w14:textId="77777777" w:rsidR="005702C6" w:rsidRPr="00B0677C" w:rsidRDefault="005702C6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B0677C">
              <w:rPr>
                <w:rFonts w:ascii="Arial" w:eastAsia="Calibri" w:hAnsi="Arial" w:cs="Arial"/>
              </w:rPr>
              <w:t>Организатор:</w:t>
            </w:r>
          </w:p>
          <w:p w14:paraId="346CB200" w14:textId="77777777" w:rsidR="005702C6" w:rsidRPr="00B0677C" w:rsidRDefault="005702C6" w:rsidP="00BC4307">
            <w:pPr>
              <w:spacing w:after="0" w:line="240" w:lineRule="auto"/>
              <w:ind w:right="174"/>
              <w:rPr>
                <w:rFonts w:ascii="Arial" w:eastAsia="Times New Roman" w:hAnsi="Arial" w:cs="Arial"/>
                <w:b/>
                <w:lang w:eastAsia="ru-RU"/>
              </w:rPr>
            </w:pPr>
            <w:r w:rsidRPr="00B0677C">
              <w:rPr>
                <w:rFonts w:ascii="Arial" w:eastAsia="Times New Roman" w:hAnsi="Arial" w:cs="Arial"/>
                <w:b/>
                <w:lang w:eastAsia="ru-RU"/>
              </w:rPr>
              <w:t>Автономная некоммерческая организация «Национальные приоритеты»</w:t>
            </w:r>
          </w:p>
          <w:p w14:paraId="48F566B1" w14:textId="77777777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0677C">
              <w:rPr>
                <w:rFonts w:ascii="Arial" w:eastAsia="Times New Roman" w:hAnsi="Arial" w:cs="Arial"/>
                <w:lang w:eastAsia="ru-RU"/>
              </w:rPr>
              <w:t>Юридический адрес:</w:t>
            </w:r>
          </w:p>
          <w:p w14:paraId="09717317" w14:textId="211FE30D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0677C">
              <w:rPr>
                <w:rFonts w:ascii="Arial" w:eastAsia="Times New Roman" w:hAnsi="Arial" w:cs="Arial"/>
                <w:lang w:eastAsia="ru-RU"/>
              </w:rPr>
              <w:t>1210</w:t>
            </w:r>
            <w:r w:rsidR="00BC4307" w:rsidRPr="00B0677C">
              <w:rPr>
                <w:rFonts w:ascii="Arial" w:eastAsia="Times New Roman" w:hAnsi="Arial" w:cs="Arial"/>
                <w:lang w:eastAsia="ru-RU"/>
              </w:rPr>
              <w:t>6</w:t>
            </w:r>
            <w:r w:rsidRPr="00B0677C">
              <w:rPr>
                <w:rFonts w:ascii="Arial" w:eastAsia="Times New Roman" w:hAnsi="Arial" w:cs="Arial"/>
                <w:lang w:eastAsia="ru-RU"/>
              </w:rPr>
              <w:t xml:space="preserve">9, г. Москва, </w:t>
            </w:r>
          </w:p>
          <w:p w14:paraId="6058E436" w14:textId="77777777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0677C">
              <w:rPr>
                <w:rFonts w:ascii="Arial" w:eastAsia="Times New Roman" w:hAnsi="Arial" w:cs="Arial"/>
                <w:lang w:eastAsia="ru-RU"/>
              </w:rPr>
              <w:t>ул. Большая Молчановка, д. 21А</w:t>
            </w:r>
          </w:p>
          <w:p w14:paraId="4D37E7EC" w14:textId="77777777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0677C">
              <w:rPr>
                <w:rFonts w:ascii="Arial" w:eastAsia="Times New Roman" w:hAnsi="Arial" w:cs="Arial"/>
                <w:lang w:eastAsia="ru-RU"/>
              </w:rPr>
              <w:t>Тел.: +7 495-231-19-11</w:t>
            </w:r>
          </w:p>
          <w:p w14:paraId="74C92FAF" w14:textId="4B301AD6" w:rsidR="005702C6" w:rsidRPr="00B0677C" w:rsidRDefault="005702C6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0F8266A7" w14:textId="18A8BF28" w:rsidR="00270307" w:rsidRPr="00B0677C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1CBA14A3" w14:textId="29B6600C" w:rsidR="00270307" w:rsidRPr="00B0677C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548F73FD" w14:textId="1E61A3A1" w:rsidR="00270307" w:rsidRPr="00B0677C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22CF0E7D" w14:textId="7C6B9152" w:rsidR="00270307" w:rsidRPr="00B0677C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45B2F4AB" w14:textId="7D6123F3" w:rsidR="00270307" w:rsidRPr="00B0677C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01D91C40" w14:textId="77777777" w:rsidR="00270307" w:rsidRPr="00B0677C" w:rsidRDefault="00270307" w:rsidP="00BC430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65373C71" w14:textId="77777777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B0677C">
              <w:rPr>
                <w:rFonts w:ascii="Arial" w:eastAsia="Times New Roman" w:hAnsi="Arial" w:cs="Arial"/>
                <w:b/>
                <w:lang w:eastAsia="ru-RU"/>
              </w:rPr>
              <w:t>Заместитель</w:t>
            </w:r>
          </w:p>
          <w:p w14:paraId="13169C3C" w14:textId="77777777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B0677C">
              <w:rPr>
                <w:rFonts w:ascii="Arial" w:eastAsia="Times New Roman" w:hAnsi="Arial" w:cs="Arial"/>
                <w:b/>
                <w:lang w:eastAsia="ru-RU"/>
              </w:rPr>
              <w:t>генерального директора по финансам</w:t>
            </w:r>
          </w:p>
          <w:p w14:paraId="657473D3" w14:textId="77777777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</w:p>
          <w:p w14:paraId="3F8C512D" w14:textId="77777777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B0677C">
              <w:rPr>
                <w:rFonts w:ascii="Arial" w:eastAsia="Times New Roman" w:hAnsi="Arial" w:cs="Arial"/>
                <w:b/>
                <w:lang w:eastAsia="ru-RU"/>
              </w:rPr>
              <w:t>_____________/Камаев Р.А./</w:t>
            </w:r>
          </w:p>
          <w:p w14:paraId="0512F7EE" w14:textId="77777777" w:rsidR="005702C6" w:rsidRPr="00B0677C" w:rsidRDefault="005702C6" w:rsidP="00BC4307">
            <w:pPr>
              <w:spacing w:after="0" w:line="240" w:lineRule="auto"/>
              <w:ind w:right="174"/>
              <w:jc w:val="both"/>
              <w:rPr>
                <w:rFonts w:ascii="Arial" w:eastAsia="Calibri" w:hAnsi="Arial" w:cs="Arial"/>
              </w:rPr>
            </w:pPr>
            <w:proofErr w:type="spellStart"/>
            <w:r w:rsidRPr="00B0677C">
              <w:rPr>
                <w:rFonts w:ascii="Arial" w:eastAsia="Calibri" w:hAnsi="Arial" w:cs="Arial"/>
                <w:b/>
              </w:rPr>
              <w:t>мп</w:t>
            </w:r>
            <w:proofErr w:type="spellEnd"/>
          </w:p>
        </w:tc>
      </w:tr>
    </w:tbl>
    <w:p w14:paraId="4C6D9BF6" w14:textId="77777777" w:rsidR="00270307" w:rsidRPr="00B0677C" w:rsidRDefault="00270307" w:rsidP="00C74426">
      <w:pPr>
        <w:spacing w:after="0" w:line="240" w:lineRule="auto"/>
        <w:jc w:val="both"/>
        <w:rPr>
          <w:rFonts w:ascii="Arial" w:eastAsia="Calibri" w:hAnsi="Arial" w:cs="Arial"/>
          <w:b/>
          <w:i/>
        </w:rPr>
      </w:pPr>
    </w:p>
    <w:p w14:paraId="6E8CDF47" w14:textId="77777777" w:rsidR="00270307" w:rsidRPr="00B0677C" w:rsidRDefault="00270307" w:rsidP="00C74426">
      <w:pPr>
        <w:spacing w:after="0" w:line="240" w:lineRule="auto"/>
        <w:jc w:val="both"/>
        <w:rPr>
          <w:rFonts w:ascii="Arial" w:eastAsia="Calibri" w:hAnsi="Arial" w:cs="Arial"/>
          <w:b/>
          <w:i/>
        </w:rPr>
      </w:pPr>
    </w:p>
    <w:p w14:paraId="65F83D74" w14:textId="075610C1" w:rsidR="00C74426" w:rsidRPr="000C030B" w:rsidRDefault="00C74426" w:rsidP="00C74426">
      <w:pPr>
        <w:spacing w:after="0" w:line="240" w:lineRule="auto"/>
        <w:jc w:val="both"/>
        <w:rPr>
          <w:rFonts w:ascii="Arial" w:eastAsia="Calibri" w:hAnsi="Arial" w:cs="Arial"/>
          <w:b/>
          <w:i/>
        </w:rPr>
      </w:pPr>
      <w:r w:rsidRPr="000C030B">
        <w:rPr>
          <w:rFonts w:ascii="Arial" w:eastAsia="Calibri" w:hAnsi="Arial" w:cs="Arial"/>
          <w:b/>
          <w:i/>
        </w:rPr>
        <w:t>Для Участников Конкурса – юридических лиц</w:t>
      </w:r>
    </w:p>
    <w:p w14:paraId="0A6661A7" w14:textId="22B7FC48" w:rsidR="005702C6" w:rsidRPr="009764F7" w:rsidRDefault="005702C6" w:rsidP="000C030B">
      <w:pPr>
        <w:spacing w:after="0" w:line="240" w:lineRule="auto"/>
        <w:jc w:val="both"/>
        <w:rPr>
          <w:rFonts w:ascii="Arial" w:hAnsi="Arial" w:cs="Arial"/>
        </w:rPr>
      </w:pPr>
      <w:r w:rsidRPr="009764F7">
        <w:rPr>
          <w:rFonts w:ascii="Arial" w:hAnsi="Arial" w:cs="Arial"/>
        </w:rPr>
        <w:t>Подтверждено и согласовано</w:t>
      </w:r>
    </w:p>
    <w:p w14:paraId="14BCF2A7" w14:textId="77777777" w:rsidR="005702C6" w:rsidRPr="009764F7" w:rsidRDefault="005702C6" w:rsidP="005702C6">
      <w:pPr>
        <w:spacing w:after="0" w:line="240" w:lineRule="auto"/>
        <w:rPr>
          <w:rFonts w:ascii="Arial" w:hAnsi="Arial" w:cs="Arial"/>
        </w:rPr>
      </w:pPr>
    </w:p>
    <w:p w14:paraId="2FB59FE0" w14:textId="77777777" w:rsidR="005702C6" w:rsidRPr="009764F7" w:rsidRDefault="005702C6" w:rsidP="005702C6">
      <w:pPr>
        <w:tabs>
          <w:tab w:val="left" w:pos="7371"/>
        </w:tabs>
        <w:spacing w:after="0" w:line="240" w:lineRule="auto"/>
        <w:jc w:val="both"/>
        <w:rPr>
          <w:rFonts w:ascii="Arial" w:hAnsi="Arial" w:cs="Arial"/>
        </w:rPr>
      </w:pPr>
      <w:r w:rsidRPr="009764F7">
        <w:rPr>
          <w:rFonts w:ascii="Arial" w:hAnsi="Arial" w:cs="Arial"/>
        </w:rPr>
        <w:t>___________________________________________________________________________</w:t>
      </w:r>
    </w:p>
    <w:p w14:paraId="65C3187C" w14:textId="77777777" w:rsidR="005702C6" w:rsidRPr="009764F7" w:rsidRDefault="005702C6" w:rsidP="005702C6">
      <w:pPr>
        <w:tabs>
          <w:tab w:val="left" w:pos="7371"/>
        </w:tabs>
        <w:spacing w:after="0" w:line="240" w:lineRule="auto"/>
        <w:jc w:val="center"/>
        <w:rPr>
          <w:rFonts w:ascii="Arial" w:hAnsi="Arial" w:cs="Arial"/>
        </w:rPr>
      </w:pPr>
      <w:r w:rsidRPr="009764F7">
        <w:rPr>
          <w:rFonts w:ascii="Arial" w:hAnsi="Arial" w:cs="Arial"/>
        </w:rPr>
        <w:t>наименование юридического лица</w:t>
      </w:r>
    </w:p>
    <w:p w14:paraId="088F2B29" w14:textId="77777777" w:rsidR="005702C6" w:rsidRPr="009764F7" w:rsidRDefault="005702C6" w:rsidP="005702C6">
      <w:pPr>
        <w:tabs>
          <w:tab w:val="left" w:pos="7371"/>
        </w:tabs>
        <w:spacing w:after="0" w:line="240" w:lineRule="auto"/>
        <w:jc w:val="both"/>
        <w:rPr>
          <w:rFonts w:ascii="Arial" w:hAnsi="Arial" w:cs="Arial"/>
        </w:rPr>
      </w:pPr>
      <w:r w:rsidRPr="009764F7">
        <w:rPr>
          <w:rFonts w:ascii="Arial" w:hAnsi="Arial" w:cs="Arial"/>
        </w:rPr>
        <w:t>___________________________________________________________________________</w:t>
      </w:r>
    </w:p>
    <w:p w14:paraId="77777CC3" w14:textId="77777777" w:rsidR="005702C6" w:rsidRPr="009764F7" w:rsidRDefault="005702C6" w:rsidP="005702C6">
      <w:pPr>
        <w:tabs>
          <w:tab w:val="left" w:pos="7371"/>
        </w:tabs>
        <w:spacing w:after="0" w:line="240" w:lineRule="auto"/>
        <w:jc w:val="both"/>
        <w:rPr>
          <w:rFonts w:ascii="Arial" w:hAnsi="Arial" w:cs="Arial"/>
        </w:rPr>
      </w:pPr>
      <w:r w:rsidRPr="009764F7">
        <w:rPr>
          <w:rFonts w:ascii="Arial" w:hAnsi="Arial" w:cs="Arial"/>
        </w:rPr>
        <w:t>должность, ФИО уполномоченного представителя юридического лица</w:t>
      </w:r>
    </w:p>
    <w:p w14:paraId="3DFA3FDF" w14:textId="77777777" w:rsidR="005702C6" w:rsidRPr="009764F7" w:rsidRDefault="005702C6" w:rsidP="005702C6">
      <w:pPr>
        <w:tabs>
          <w:tab w:val="left" w:pos="7371"/>
        </w:tabs>
        <w:spacing w:after="0" w:line="240" w:lineRule="auto"/>
        <w:jc w:val="both"/>
        <w:rPr>
          <w:rFonts w:ascii="Arial" w:hAnsi="Arial" w:cs="Arial"/>
        </w:rPr>
      </w:pPr>
    </w:p>
    <w:p w14:paraId="447131BE" w14:textId="77777777" w:rsidR="005702C6" w:rsidRPr="009764F7" w:rsidRDefault="005702C6" w:rsidP="005702C6">
      <w:pPr>
        <w:tabs>
          <w:tab w:val="left" w:pos="7371"/>
        </w:tabs>
        <w:spacing w:after="0" w:line="240" w:lineRule="auto"/>
        <w:jc w:val="both"/>
        <w:rPr>
          <w:rFonts w:ascii="Arial" w:hAnsi="Arial" w:cs="Arial"/>
        </w:rPr>
      </w:pPr>
      <w:r w:rsidRPr="009764F7">
        <w:rPr>
          <w:rFonts w:ascii="Arial" w:hAnsi="Arial" w:cs="Arial"/>
        </w:rPr>
        <w:t>__________________________________(подпись)</w:t>
      </w:r>
    </w:p>
    <w:p w14:paraId="458E16CC" w14:textId="77777777" w:rsidR="005702C6" w:rsidRPr="009764F7" w:rsidRDefault="005702C6" w:rsidP="005702C6">
      <w:pPr>
        <w:tabs>
          <w:tab w:val="left" w:pos="7371"/>
        </w:tabs>
        <w:spacing w:after="0" w:line="240" w:lineRule="auto"/>
        <w:jc w:val="both"/>
        <w:rPr>
          <w:rFonts w:ascii="Arial" w:hAnsi="Arial" w:cs="Arial"/>
        </w:rPr>
      </w:pPr>
      <w:proofErr w:type="spellStart"/>
      <w:r w:rsidRPr="009764F7">
        <w:rPr>
          <w:rFonts w:ascii="Arial" w:hAnsi="Arial" w:cs="Arial"/>
        </w:rPr>
        <w:t>мп</w:t>
      </w:r>
      <w:proofErr w:type="spellEnd"/>
    </w:p>
    <w:p w14:paraId="0C78A71D" w14:textId="77777777" w:rsidR="00E07920" w:rsidRDefault="00E07920" w:rsidP="000C030B">
      <w:pPr>
        <w:pStyle w:val="aff3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sectPr w:rsidR="00E07920" w:rsidSect="00F931AD">
      <w:headerReference w:type="default" r:id="rId14"/>
      <w:pgSz w:w="11906" w:h="16838"/>
      <w:pgMar w:top="567" w:right="851" w:bottom="851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F6306" w14:textId="77777777" w:rsidR="007D5FD6" w:rsidRDefault="007D5FD6">
      <w:pPr>
        <w:spacing w:after="0" w:line="240" w:lineRule="auto"/>
      </w:pPr>
      <w:r>
        <w:separator/>
      </w:r>
    </w:p>
  </w:endnote>
  <w:endnote w:type="continuationSeparator" w:id="0">
    <w:p w14:paraId="6FDF32B6" w14:textId="77777777" w:rsidR="007D5FD6" w:rsidRDefault="007D5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CF33F" w14:textId="77777777" w:rsidR="007D5FD6" w:rsidRDefault="007D5FD6">
      <w:pPr>
        <w:spacing w:after="0" w:line="240" w:lineRule="auto"/>
      </w:pPr>
      <w:r>
        <w:separator/>
      </w:r>
    </w:p>
  </w:footnote>
  <w:footnote w:type="continuationSeparator" w:id="0">
    <w:p w14:paraId="5973D8C2" w14:textId="77777777" w:rsidR="007D5FD6" w:rsidRDefault="007D5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AEB7A" w14:textId="77777777" w:rsidR="000C030B" w:rsidRDefault="000C030B">
    <w:pPr>
      <w:pStyle w:val="afc"/>
      <w:jc w:val="center"/>
    </w:pPr>
    <w:r>
      <w:fldChar w:fldCharType="begin"/>
    </w:r>
    <w:r>
      <w:instrText>PAGE   \* MERGEFORMAT</w:instrText>
    </w:r>
    <w:r>
      <w:fldChar w:fldCharType="separate"/>
    </w:r>
    <w:r w:rsidR="009A07AD" w:rsidRPr="009A07AD">
      <w:rPr>
        <w:rFonts w:ascii="Arial" w:hAnsi="Arial" w:cs="Arial"/>
        <w:noProof/>
        <w:sz w:val="24"/>
        <w:szCs w:val="24"/>
      </w:rPr>
      <w:t>14</w:t>
    </w:r>
    <w:r>
      <w:fldChar w:fldCharType="end"/>
    </w:r>
  </w:p>
  <w:p w14:paraId="11E84B37" w14:textId="77777777" w:rsidR="000C030B" w:rsidRDefault="000C030B">
    <w:pPr>
      <w:pStyle w:val="af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3260"/>
    <w:multiLevelType w:val="hybridMultilevel"/>
    <w:tmpl w:val="819823CC"/>
    <w:lvl w:ilvl="0" w:tplc="CF962C00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4100034A">
      <w:start w:val="4"/>
      <w:numFmt w:val="bullet"/>
      <w:lvlText w:val="•"/>
      <w:lvlJc w:val="left"/>
      <w:pPr>
        <w:ind w:left="2263" w:hanging="480"/>
      </w:pPr>
      <w:rPr>
        <w:rFonts w:ascii="Times New Roman" w:eastAsia="Times New Roman" w:hAnsi="Times New Roman" w:cs="Times New Roman" w:hint="default"/>
      </w:rPr>
    </w:lvl>
    <w:lvl w:ilvl="2" w:tplc="68423E54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AC3AD37E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43C44686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7A491A8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7D0499FA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A97219CC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2684EEA4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>
    <w:nsid w:val="08264ACF"/>
    <w:multiLevelType w:val="hybridMultilevel"/>
    <w:tmpl w:val="54C68994"/>
    <w:lvl w:ilvl="0" w:tplc="55D8B4A8">
      <w:start w:val="1"/>
      <w:numFmt w:val="decimal"/>
      <w:lvlText w:val="%1."/>
      <w:lvlJc w:val="left"/>
      <w:pPr>
        <w:ind w:left="720" w:hanging="360"/>
      </w:pPr>
    </w:lvl>
    <w:lvl w:ilvl="1" w:tplc="01B83020" w:tentative="1">
      <w:start w:val="1"/>
      <w:numFmt w:val="lowerLetter"/>
      <w:lvlText w:val="%2."/>
      <w:lvlJc w:val="left"/>
      <w:pPr>
        <w:ind w:left="1440" w:hanging="360"/>
      </w:pPr>
    </w:lvl>
    <w:lvl w:ilvl="2" w:tplc="BFF806C4" w:tentative="1">
      <w:start w:val="1"/>
      <w:numFmt w:val="lowerRoman"/>
      <w:lvlText w:val="%3."/>
      <w:lvlJc w:val="right"/>
      <w:pPr>
        <w:ind w:left="2160" w:hanging="180"/>
      </w:pPr>
    </w:lvl>
    <w:lvl w:ilvl="3" w:tplc="09DA6F8E" w:tentative="1">
      <w:start w:val="1"/>
      <w:numFmt w:val="decimal"/>
      <w:lvlText w:val="%4."/>
      <w:lvlJc w:val="left"/>
      <w:pPr>
        <w:ind w:left="2880" w:hanging="360"/>
      </w:pPr>
    </w:lvl>
    <w:lvl w:ilvl="4" w:tplc="253CF5A8" w:tentative="1">
      <w:start w:val="1"/>
      <w:numFmt w:val="lowerLetter"/>
      <w:lvlText w:val="%5."/>
      <w:lvlJc w:val="left"/>
      <w:pPr>
        <w:ind w:left="3600" w:hanging="360"/>
      </w:pPr>
    </w:lvl>
    <w:lvl w:ilvl="5" w:tplc="E6866418" w:tentative="1">
      <w:start w:val="1"/>
      <w:numFmt w:val="lowerRoman"/>
      <w:lvlText w:val="%6."/>
      <w:lvlJc w:val="right"/>
      <w:pPr>
        <w:ind w:left="4320" w:hanging="180"/>
      </w:pPr>
    </w:lvl>
    <w:lvl w:ilvl="6" w:tplc="6EEEF946" w:tentative="1">
      <w:start w:val="1"/>
      <w:numFmt w:val="decimal"/>
      <w:lvlText w:val="%7."/>
      <w:lvlJc w:val="left"/>
      <w:pPr>
        <w:ind w:left="5040" w:hanging="360"/>
      </w:pPr>
    </w:lvl>
    <w:lvl w:ilvl="7" w:tplc="837C8FC2" w:tentative="1">
      <w:start w:val="1"/>
      <w:numFmt w:val="lowerLetter"/>
      <w:lvlText w:val="%8."/>
      <w:lvlJc w:val="left"/>
      <w:pPr>
        <w:ind w:left="5760" w:hanging="360"/>
      </w:pPr>
    </w:lvl>
    <w:lvl w:ilvl="8" w:tplc="9F46D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B29E1"/>
    <w:multiLevelType w:val="multilevel"/>
    <w:tmpl w:val="AB2A047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>
    <w:nsid w:val="0DAC3144"/>
    <w:multiLevelType w:val="multilevel"/>
    <w:tmpl w:val="6A98B02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˗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EBD25BD"/>
    <w:multiLevelType w:val="multilevel"/>
    <w:tmpl w:val="0C382B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˗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84075EB"/>
    <w:multiLevelType w:val="multilevel"/>
    <w:tmpl w:val="0419001F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9297AA8"/>
    <w:multiLevelType w:val="multilevel"/>
    <w:tmpl w:val="0419001F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EF306B6"/>
    <w:multiLevelType w:val="hybridMultilevel"/>
    <w:tmpl w:val="5F584CAA"/>
    <w:lvl w:ilvl="0" w:tplc="8E3E76FE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6A663B7C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96908BC2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1814F4D4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206E4A6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58D09506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84C29438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C8B424C0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2214BC40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8">
    <w:nsid w:val="23855B10"/>
    <w:multiLevelType w:val="multilevel"/>
    <w:tmpl w:val="9CF01A0C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C173981"/>
    <w:multiLevelType w:val="multilevel"/>
    <w:tmpl w:val="A4F6118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0">
    <w:nsid w:val="2D6E190A"/>
    <w:multiLevelType w:val="hybridMultilevel"/>
    <w:tmpl w:val="7A9A0540"/>
    <w:lvl w:ilvl="0" w:tplc="C8A88A56">
      <w:start w:val="1"/>
      <w:numFmt w:val="decimal"/>
      <w:lvlText w:val="%1."/>
      <w:lvlJc w:val="left"/>
      <w:pPr>
        <w:ind w:left="720" w:hanging="360"/>
      </w:pPr>
    </w:lvl>
    <w:lvl w:ilvl="1" w:tplc="A3CE8168" w:tentative="1">
      <w:start w:val="1"/>
      <w:numFmt w:val="lowerLetter"/>
      <w:lvlText w:val="%2."/>
      <w:lvlJc w:val="left"/>
      <w:pPr>
        <w:ind w:left="1440" w:hanging="360"/>
      </w:pPr>
    </w:lvl>
    <w:lvl w:ilvl="2" w:tplc="127EC092" w:tentative="1">
      <w:start w:val="1"/>
      <w:numFmt w:val="lowerRoman"/>
      <w:lvlText w:val="%3."/>
      <w:lvlJc w:val="right"/>
      <w:pPr>
        <w:ind w:left="2160" w:hanging="180"/>
      </w:pPr>
    </w:lvl>
    <w:lvl w:ilvl="3" w:tplc="1D8A7E00" w:tentative="1">
      <w:start w:val="1"/>
      <w:numFmt w:val="decimal"/>
      <w:lvlText w:val="%4."/>
      <w:lvlJc w:val="left"/>
      <w:pPr>
        <w:ind w:left="2880" w:hanging="360"/>
      </w:pPr>
    </w:lvl>
    <w:lvl w:ilvl="4" w:tplc="4C0614A6" w:tentative="1">
      <w:start w:val="1"/>
      <w:numFmt w:val="lowerLetter"/>
      <w:lvlText w:val="%5."/>
      <w:lvlJc w:val="left"/>
      <w:pPr>
        <w:ind w:left="3600" w:hanging="360"/>
      </w:pPr>
    </w:lvl>
    <w:lvl w:ilvl="5" w:tplc="624C8974" w:tentative="1">
      <w:start w:val="1"/>
      <w:numFmt w:val="lowerRoman"/>
      <w:lvlText w:val="%6."/>
      <w:lvlJc w:val="right"/>
      <w:pPr>
        <w:ind w:left="4320" w:hanging="180"/>
      </w:pPr>
    </w:lvl>
    <w:lvl w:ilvl="6" w:tplc="914E07E4" w:tentative="1">
      <w:start w:val="1"/>
      <w:numFmt w:val="decimal"/>
      <w:lvlText w:val="%7."/>
      <w:lvlJc w:val="left"/>
      <w:pPr>
        <w:ind w:left="5040" w:hanging="360"/>
      </w:pPr>
    </w:lvl>
    <w:lvl w:ilvl="7" w:tplc="359ACFA6" w:tentative="1">
      <w:start w:val="1"/>
      <w:numFmt w:val="lowerLetter"/>
      <w:lvlText w:val="%8."/>
      <w:lvlJc w:val="left"/>
      <w:pPr>
        <w:ind w:left="5760" w:hanging="360"/>
      </w:pPr>
    </w:lvl>
    <w:lvl w:ilvl="8" w:tplc="CA92CE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116101"/>
    <w:multiLevelType w:val="multilevel"/>
    <w:tmpl w:val="60F4D86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2">
    <w:nsid w:val="354306FC"/>
    <w:multiLevelType w:val="hybridMultilevel"/>
    <w:tmpl w:val="64DA91D0"/>
    <w:lvl w:ilvl="0" w:tplc="3E12B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BDE5E22" w:tentative="1">
      <w:start w:val="1"/>
      <w:numFmt w:val="lowerLetter"/>
      <w:lvlText w:val="%2."/>
      <w:lvlJc w:val="left"/>
      <w:pPr>
        <w:ind w:left="1080" w:hanging="360"/>
      </w:pPr>
    </w:lvl>
    <w:lvl w:ilvl="2" w:tplc="A6140002" w:tentative="1">
      <w:start w:val="1"/>
      <w:numFmt w:val="lowerRoman"/>
      <w:lvlText w:val="%3."/>
      <w:lvlJc w:val="right"/>
      <w:pPr>
        <w:ind w:left="1800" w:hanging="180"/>
      </w:pPr>
    </w:lvl>
    <w:lvl w:ilvl="3" w:tplc="8F3C649C" w:tentative="1">
      <w:start w:val="1"/>
      <w:numFmt w:val="decimal"/>
      <w:lvlText w:val="%4."/>
      <w:lvlJc w:val="left"/>
      <w:pPr>
        <w:ind w:left="2520" w:hanging="360"/>
      </w:pPr>
    </w:lvl>
    <w:lvl w:ilvl="4" w:tplc="351CFE40" w:tentative="1">
      <w:start w:val="1"/>
      <w:numFmt w:val="lowerLetter"/>
      <w:lvlText w:val="%5."/>
      <w:lvlJc w:val="left"/>
      <w:pPr>
        <w:ind w:left="3240" w:hanging="360"/>
      </w:pPr>
    </w:lvl>
    <w:lvl w:ilvl="5" w:tplc="682E2A0A" w:tentative="1">
      <w:start w:val="1"/>
      <w:numFmt w:val="lowerRoman"/>
      <w:lvlText w:val="%6."/>
      <w:lvlJc w:val="right"/>
      <w:pPr>
        <w:ind w:left="3960" w:hanging="180"/>
      </w:pPr>
    </w:lvl>
    <w:lvl w:ilvl="6" w:tplc="503CA1B0" w:tentative="1">
      <w:start w:val="1"/>
      <w:numFmt w:val="decimal"/>
      <w:lvlText w:val="%7."/>
      <w:lvlJc w:val="left"/>
      <w:pPr>
        <w:ind w:left="4680" w:hanging="360"/>
      </w:pPr>
    </w:lvl>
    <w:lvl w:ilvl="7" w:tplc="8A2E6B86" w:tentative="1">
      <w:start w:val="1"/>
      <w:numFmt w:val="lowerLetter"/>
      <w:lvlText w:val="%8."/>
      <w:lvlJc w:val="left"/>
      <w:pPr>
        <w:ind w:left="5400" w:hanging="360"/>
      </w:pPr>
    </w:lvl>
    <w:lvl w:ilvl="8" w:tplc="77242E2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78E78C6"/>
    <w:multiLevelType w:val="multilevel"/>
    <w:tmpl w:val="2976E34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39FC2A92"/>
    <w:multiLevelType w:val="multilevel"/>
    <w:tmpl w:val="D05627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B3B13C9"/>
    <w:multiLevelType w:val="multilevel"/>
    <w:tmpl w:val="6410562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˗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3BE5072C"/>
    <w:multiLevelType w:val="hybridMultilevel"/>
    <w:tmpl w:val="C368266E"/>
    <w:lvl w:ilvl="0" w:tplc="A3C2F2B2">
      <w:start w:val="1"/>
      <w:numFmt w:val="decimal"/>
      <w:lvlText w:val="%1."/>
      <w:lvlJc w:val="left"/>
      <w:pPr>
        <w:ind w:left="720" w:hanging="360"/>
      </w:pPr>
    </w:lvl>
    <w:lvl w:ilvl="1" w:tplc="45A2E28E" w:tentative="1">
      <w:start w:val="1"/>
      <w:numFmt w:val="lowerLetter"/>
      <w:lvlText w:val="%2."/>
      <w:lvlJc w:val="left"/>
      <w:pPr>
        <w:ind w:left="1440" w:hanging="360"/>
      </w:pPr>
    </w:lvl>
    <w:lvl w:ilvl="2" w:tplc="F498FEE0" w:tentative="1">
      <w:start w:val="1"/>
      <w:numFmt w:val="lowerRoman"/>
      <w:lvlText w:val="%3."/>
      <w:lvlJc w:val="right"/>
      <w:pPr>
        <w:ind w:left="2160" w:hanging="180"/>
      </w:pPr>
    </w:lvl>
    <w:lvl w:ilvl="3" w:tplc="61AC808E" w:tentative="1">
      <w:start w:val="1"/>
      <w:numFmt w:val="decimal"/>
      <w:lvlText w:val="%4."/>
      <w:lvlJc w:val="left"/>
      <w:pPr>
        <w:ind w:left="2880" w:hanging="360"/>
      </w:pPr>
    </w:lvl>
    <w:lvl w:ilvl="4" w:tplc="6E14830E" w:tentative="1">
      <w:start w:val="1"/>
      <w:numFmt w:val="lowerLetter"/>
      <w:lvlText w:val="%5."/>
      <w:lvlJc w:val="left"/>
      <w:pPr>
        <w:ind w:left="3600" w:hanging="360"/>
      </w:pPr>
    </w:lvl>
    <w:lvl w:ilvl="5" w:tplc="3A508A20" w:tentative="1">
      <w:start w:val="1"/>
      <w:numFmt w:val="lowerRoman"/>
      <w:lvlText w:val="%6."/>
      <w:lvlJc w:val="right"/>
      <w:pPr>
        <w:ind w:left="4320" w:hanging="180"/>
      </w:pPr>
    </w:lvl>
    <w:lvl w:ilvl="6" w:tplc="6A3875EC" w:tentative="1">
      <w:start w:val="1"/>
      <w:numFmt w:val="decimal"/>
      <w:lvlText w:val="%7."/>
      <w:lvlJc w:val="left"/>
      <w:pPr>
        <w:ind w:left="5040" w:hanging="360"/>
      </w:pPr>
    </w:lvl>
    <w:lvl w:ilvl="7" w:tplc="66DC9790" w:tentative="1">
      <w:start w:val="1"/>
      <w:numFmt w:val="lowerLetter"/>
      <w:lvlText w:val="%8."/>
      <w:lvlJc w:val="left"/>
      <w:pPr>
        <w:ind w:left="5760" w:hanging="360"/>
      </w:pPr>
    </w:lvl>
    <w:lvl w:ilvl="8" w:tplc="01C4F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C87DEA"/>
    <w:multiLevelType w:val="multilevel"/>
    <w:tmpl w:val="800E29EE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bullet"/>
      <w:lvlText w:val="˗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EFF6E70"/>
    <w:multiLevelType w:val="hybridMultilevel"/>
    <w:tmpl w:val="04A44B80"/>
    <w:lvl w:ilvl="0" w:tplc="D84A2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261E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B0AA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8E03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E210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E8E0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C6C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B0D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18EF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5E0EED"/>
    <w:multiLevelType w:val="hybridMultilevel"/>
    <w:tmpl w:val="9CE8FE98"/>
    <w:lvl w:ilvl="0" w:tplc="CA026118">
      <w:start w:val="4"/>
      <w:numFmt w:val="bullet"/>
      <w:lvlText w:val="•"/>
      <w:lvlJc w:val="left"/>
      <w:pPr>
        <w:ind w:left="2263" w:hanging="480"/>
      </w:pPr>
      <w:rPr>
        <w:rFonts w:ascii="Times New Roman" w:eastAsia="Times New Roman" w:hAnsi="Times New Roman" w:cs="Times New Roman" w:hint="default"/>
      </w:rPr>
    </w:lvl>
    <w:lvl w:ilvl="1" w:tplc="34B8FA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6065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4D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FE26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54AE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F669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3A09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70A3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9D34C2"/>
    <w:multiLevelType w:val="multilevel"/>
    <w:tmpl w:val="69E4C9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none"/>
      <w:lvlText w:val="4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78D3200"/>
    <w:multiLevelType w:val="multilevel"/>
    <w:tmpl w:val="B6E02B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54A214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55E4F15"/>
    <w:multiLevelType w:val="multilevel"/>
    <w:tmpl w:val="61A679AC"/>
    <w:lvl w:ilvl="0">
      <w:start w:val="1"/>
      <w:numFmt w:val="decimal"/>
      <w:lvlText w:val="%1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72852BD"/>
    <w:multiLevelType w:val="multilevel"/>
    <w:tmpl w:val="C68C694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74B154F"/>
    <w:multiLevelType w:val="multilevel"/>
    <w:tmpl w:val="370055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˗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russianLower"/>
      <w:lvlText w:val="%3)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5C8D5C66"/>
    <w:multiLevelType w:val="multilevel"/>
    <w:tmpl w:val="F90E28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23258C8"/>
    <w:multiLevelType w:val="hybridMultilevel"/>
    <w:tmpl w:val="4E1E39D2"/>
    <w:lvl w:ilvl="0" w:tplc="81563D4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BA89214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20E43F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CA0C64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EBA909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1FE81C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52A892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063E9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550A07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2AB01D7"/>
    <w:multiLevelType w:val="multilevel"/>
    <w:tmpl w:val="6EF661D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31B61C0"/>
    <w:multiLevelType w:val="hybridMultilevel"/>
    <w:tmpl w:val="7A0A4D84"/>
    <w:lvl w:ilvl="0" w:tplc="44CEF11A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1A00DF3C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8AD6AD04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FF8417E0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49AE0D1A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F3AEDA32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28328A54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22FC69DC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BDC6D46C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0">
    <w:nsid w:val="67F168DF"/>
    <w:multiLevelType w:val="multilevel"/>
    <w:tmpl w:val="F8B27D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C9E4A07"/>
    <w:multiLevelType w:val="multilevel"/>
    <w:tmpl w:val="738C5926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bullet"/>
      <w:lvlText w:val="˗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71192B87"/>
    <w:multiLevelType w:val="multilevel"/>
    <w:tmpl w:val="1B1ED5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6B370D5"/>
    <w:multiLevelType w:val="multilevel"/>
    <w:tmpl w:val="CCF8BA6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4">
    <w:nsid w:val="7AE611F1"/>
    <w:multiLevelType w:val="hybridMultilevel"/>
    <w:tmpl w:val="DCB0E728"/>
    <w:lvl w:ilvl="0" w:tplc="70FE5E00">
      <w:start w:val="1"/>
      <w:numFmt w:val="bullet"/>
      <w:lvlText w:val="˗"/>
      <w:lvlJc w:val="left"/>
      <w:pPr>
        <w:ind w:left="1575" w:hanging="360"/>
      </w:pPr>
      <w:rPr>
        <w:rFonts w:ascii="Times New Roman" w:hAnsi="Times New Roman" w:cs="Times New Roman" w:hint="default"/>
      </w:rPr>
    </w:lvl>
    <w:lvl w:ilvl="1" w:tplc="96EC6CF4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36188D5E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C1BAB95E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E34A2594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EA2076E8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588AB8A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55EE01D4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9910600C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5">
    <w:nsid w:val="7B0E204D"/>
    <w:multiLevelType w:val="hybridMultilevel"/>
    <w:tmpl w:val="D012BDEE"/>
    <w:lvl w:ilvl="0" w:tplc="D30E7B10">
      <w:start w:val="4"/>
      <w:numFmt w:val="bullet"/>
      <w:lvlText w:val="•"/>
      <w:lvlJc w:val="left"/>
      <w:pPr>
        <w:ind w:left="2623" w:hanging="480"/>
      </w:pPr>
      <w:rPr>
        <w:rFonts w:ascii="Times New Roman" w:eastAsia="Times New Roman" w:hAnsi="Times New Roman" w:cs="Times New Roman" w:hint="default"/>
      </w:rPr>
    </w:lvl>
    <w:lvl w:ilvl="1" w:tplc="92B46AF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EEC7B8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22337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6029CD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56E3B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200DB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3702C4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AA4DE7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6"/>
  </w:num>
  <w:num w:numId="4">
    <w:abstractNumId w:val="23"/>
  </w:num>
  <w:num w:numId="5">
    <w:abstractNumId w:val="2"/>
  </w:num>
  <w:num w:numId="6">
    <w:abstractNumId w:val="34"/>
  </w:num>
  <w:num w:numId="7">
    <w:abstractNumId w:val="24"/>
  </w:num>
  <w:num w:numId="8">
    <w:abstractNumId w:val="26"/>
  </w:num>
  <w:num w:numId="9">
    <w:abstractNumId w:val="12"/>
  </w:num>
  <w:num w:numId="10">
    <w:abstractNumId w:val="1"/>
  </w:num>
  <w:num w:numId="11">
    <w:abstractNumId w:val="6"/>
  </w:num>
  <w:num w:numId="12">
    <w:abstractNumId w:val="3"/>
  </w:num>
  <w:num w:numId="13">
    <w:abstractNumId w:val="15"/>
  </w:num>
  <w:num w:numId="14">
    <w:abstractNumId w:val="17"/>
  </w:num>
  <w:num w:numId="15">
    <w:abstractNumId w:val="31"/>
  </w:num>
  <w:num w:numId="16">
    <w:abstractNumId w:val="29"/>
  </w:num>
  <w:num w:numId="17">
    <w:abstractNumId w:val="0"/>
  </w:num>
  <w:num w:numId="18">
    <w:abstractNumId w:val="7"/>
  </w:num>
  <w:num w:numId="19">
    <w:abstractNumId w:val="27"/>
  </w:num>
  <w:num w:numId="20">
    <w:abstractNumId w:val="32"/>
  </w:num>
  <w:num w:numId="21">
    <w:abstractNumId w:val="30"/>
  </w:num>
  <w:num w:numId="22">
    <w:abstractNumId w:val="21"/>
  </w:num>
  <w:num w:numId="23">
    <w:abstractNumId w:val="4"/>
  </w:num>
  <w:num w:numId="24">
    <w:abstractNumId w:val="20"/>
  </w:num>
  <w:num w:numId="25">
    <w:abstractNumId w:val="10"/>
  </w:num>
  <w:num w:numId="26">
    <w:abstractNumId w:val="9"/>
  </w:num>
  <w:num w:numId="27">
    <w:abstractNumId w:val="11"/>
  </w:num>
  <w:num w:numId="28">
    <w:abstractNumId w:val="33"/>
  </w:num>
  <w:num w:numId="29">
    <w:abstractNumId w:val="35"/>
  </w:num>
  <w:num w:numId="30">
    <w:abstractNumId w:val="19"/>
  </w:num>
  <w:num w:numId="31">
    <w:abstractNumId w:val="5"/>
  </w:num>
  <w:num w:numId="32">
    <w:abstractNumId w:val="28"/>
  </w:num>
  <w:num w:numId="33">
    <w:abstractNumId w:val="18"/>
  </w:num>
  <w:num w:numId="34">
    <w:abstractNumId w:val="25"/>
  </w:num>
  <w:num w:numId="35">
    <w:abstractNumId w:val="13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811"/>
    <w:rsid w:val="000171EB"/>
    <w:rsid w:val="00047F9C"/>
    <w:rsid w:val="0007306F"/>
    <w:rsid w:val="0008725B"/>
    <w:rsid w:val="000B0D8C"/>
    <w:rsid w:val="000B0F82"/>
    <w:rsid w:val="000B2731"/>
    <w:rsid w:val="000C030B"/>
    <w:rsid w:val="000C5269"/>
    <w:rsid w:val="000D155F"/>
    <w:rsid w:val="000E2027"/>
    <w:rsid w:val="00110769"/>
    <w:rsid w:val="00122CBF"/>
    <w:rsid w:val="00135B4F"/>
    <w:rsid w:val="001578BC"/>
    <w:rsid w:val="001744CA"/>
    <w:rsid w:val="001803E6"/>
    <w:rsid w:val="00182D1D"/>
    <w:rsid w:val="00191F10"/>
    <w:rsid w:val="00193603"/>
    <w:rsid w:val="001E3D7D"/>
    <w:rsid w:val="001F20D5"/>
    <w:rsid w:val="00201FD7"/>
    <w:rsid w:val="002343C5"/>
    <w:rsid w:val="00243305"/>
    <w:rsid w:val="00244206"/>
    <w:rsid w:val="00270307"/>
    <w:rsid w:val="00275692"/>
    <w:rsid w:val="002906FE"/>
    <w:rsid w:val="002926EC"/>
    <w:rsid w:val="002A0705"/>
    <w:rsid w:val="002A2DD0"/>
    <w:rsid w:val="002C1668"/>
    <w:rsid w:val="002D3D6E"/>
    <w:rsid w:val="002D5BD7"/>
    <w:rsid w:val="00300F02"/>
    <w:rsid w:val="00331811"/>
    <w:rsid w:val="003514C8"/>
    <w:rsid w:val="00353DA1"/>
    <w:rsid w:val="00361714"/>
    <w:rsid w:val="00365972"/>
    <w:rsid w:val="00381CC5"/>
    <w:rsid w:val="00386661"/>
    <w:rsid w:val="003B2017"/>
    <w:rsid w:val="003B7E13"/>
    <w:rsid w:val="003C7FAA"/>
    <w:rsid w:val="003D69BE"/>
    <w:rsid w:val="003E0A6B"/>
    <w:rsid w:val="003E42DF"/>
    <w:rsid w:val="003F5DED"/>
    <w:rsid w:val="003F6F55"/>
    <w:rsid w:val="00404937"/>
    <w:rsid w:val="004231E6"/>
    <w:rsid w:val="004278F8"/>
    <w:rsid w:val="00427B66"/>
    <w:rsid w:val="00442DD2"/>
    <w:rsid w:val="0045398B"/>
    <w:rsid w:val="0046457F"/>
    <w:rsid w:val="0048003C"/>
    <w:rsid w:val="00480141"/>
    <w:rsid w:val="004934DF"/>
    <w:rsid w:val="0049373C"/>
    <w:rsid w:val="004A04E2"/>
    <w:rsid w:val="004C5D33"/>
    <w:rsid w:val="004E0F2C"/>
    <w:rsid w:val="004E1E36"/>
    <w:rsid w:val="00501E17"/>
    <w:rsid w:val="005056A0"/>
    <w:rsid w:val="00512430"/>
    <w:rsid w:val="005333D4"/>
    <w:rsid w:val="005371B4"/>
    <w:rsid w:val="00555CC9"/>
    <w:rsid w:val="005654E9"/>
    <w:rsid w:val="00566456"/>
    <w:rsid w:val="005702C6"/>
    <w:rsid w:val="00583182"/>
    <w:rsid w:val="0059566B"/>
    <w:rsid w:val="005C7E87"/>
    <w:rsid w:val="005E2E53"/>
    <w:rsid w:val="005E5F59"/>
    <w:rsid w:val="005F613F"/>
    <w:rsid w:val="00600BAD"/>
    <w:rsid w:val="006075AF"/>
    <w:rsid w:val="0060787E"/>
    <w:rsid w:val="00610F47"/>
    <w:rsid w:val="00627C67"/>
    <w:rsid w:val="0066041B"/>
    <w:rsid w:val="0066206D"/>
    <w:rsid w:val="00686B51"/>
    <w:rsid w:val="006A371C"/>
    <w:rsid w:val="006C3806"/>
    <w:rsid w:val="006C7BA0"/>
    <w:rsid w:val="006D18D0"/>
    <w:rsid w:val="006E60F9"/>
    <w:rsid w:val="00711674"/>
    <w:rsid w:val="00715F78"/>
    <w:rsid w:val="00716BBE"/>
    <w:rsid w:val="00720113"/>
    <w:rsid w:val="00735EFB"/>
    <w:rsid w:val="00745B3E"/>
    <w:rsid w:val="007610DA"/>
    <w:rsid w:val="007635D3"/>
    <w:rsid w:val="00763F3D"/>
    <w:rsid w:val="007743B4"/>
    <w:rsid w:val="00776F77"/>
    <w:rsid w:val="007A7F2D"/>
    <w:rsid w:val="007B29AF"/>
    <w:rsid w:val="007C355C"/>
    <w:rsid w:val="007C3FEE"/>
    <w:rsid w:val="007C6DC4"/>
    <w:rsid w:val="007D3126"/>
    <w:rsid w:val="007D5FD6"/>
    <w:rsid w:val="007F0E97"/>
    <w:rsid w:val="007F4C0C"/>
    <w:rsid w:val="00802803"/>
    <w:rsid w:val="0080581D"/>
    <w:rsid w:val="00815902"/>
    <w:rsid w:val="008202DB"/>
    <w:rsid w:val="008253B8"/>
    <w:rsid w:val="00873B3E"/>
    <w:rsid w:val="008943D5"/>
    <w:rsid w:val="008B4338"/>
    <w:rsid w:val="008D002B"/>
    <w:rsid w:val="009058F5"/>
    <w:rsid w:val="0092158A"/>
    <w:rsid w:val="009438E9"/>
    <w:rsid w:val="00943F38"/>
    <w:rsid w:val="009478D4"/>
    <w:rsid w:val="00947D22"/>
    <w:rsid w:val="009713A9"/>
    <w:rsid w:val="00971948"/>
    <w:rsid w:val="00972250"/>
    <w:rsid w:val="00977733"/>
    <w:rsid w:val="0099075C"/>
    <w:rsid w:val="00994F38"/>
    <w:rsid w:val="009A07AD"/>
    <w:rsid w:val="009B3573"/>
    <w:rsid w:val="009D29E9"/>
    <w:rsid w:val="009E1A2A"/>
    <w:rsid w:val="009E2823"/>
    <w:rsid w:val="00A119FB"/>
    <w:rsid w:val="00A16581"/>
    <w:rsid w:val="00A220D5"/>
    <w:rsid w:val="00A55F3E"/>
    <w:rsid w:val="00A644D5"/>
    <w:rsid w:val="00A64D42"/>
    <w:rsid w:val="00A70F15"/>
    <w:rsid w:val="00A81373"/>
    <w:rsid w:val="00A93274"/>
    <w:rsid w:val="00AD4E26"/>
    <w:rsid w:val="00B04407"/>
    <w:rsid w:val="00B06428"/>
    <w:rsid w:val="00B0677C"/>
    <w:rsid w:val="00B13A6C"/>
    <w:rsid w:val="00B165B4"/>
    <w:rsid w:val="00B460AB"/>
    <w:rsid w:val="00B634A8"/>
    <w:rsid w:val="00B6627C"/>
    <w:rsid w:val="00B86978"/>
    <w:rsid w:val="00B91D62"/>
    <w:rsid w:val="00B92E2A"/>
    <w:rsid w:val="00BA1300"/>
    <w:rsid w:val="00BA41E9"/>
    <w:rsid w:val="00BC4307"/>
    <w:rsid w:val="00BC49BE"/>
    <w:rsid w:val="00BD4082"/>
    <w:rsid w:val="00BE7835"/>
    <w:rsid w:val="00C05F94"/>
    <w:rsid w:val="00C1751E"/>
    <w:rsid w:val="00C3301F"/>
    <w:rsid w:val="00C733A1"/>
    <w:rsid w:val="00C74426"/>
    <w:rsid w:val="00C95AF4"/>
    <w:rsid w:val="00C95CFE"/>
    <w:rsid w:val="00CB48FF"/>
    <w:rsid w:val="00CB5943"/>
    <w:rsid w:val="00CD402D"/>
    <w:rsid w:val="00CF3F55"/>
    <w:rsid w:val="00D114E5"/>
    <w:rsid w:val="00D21101"/>
    <w:rsid w:val="00D378C0"/>
    <w:rsid w:val="00D420A2"/>
    <w:rsid w:val="00D47870"/>
    <w:rsid w:val="00D50AEE"/>
    <w:rsid w:val="00D85007"/>
    <w:rsid w:val="00DA0E1D"/>
    <w:rsid w:val="00DB40F5"/>
    <w:rsid w:val="00DB5303"/>
    <w:rsid w:val="00DB786B"/>
    <w:rsid w:val="00DC51D3"/>
    <w:rsid w:val="00DD37B2"/>
    <w:rsid w:val="00DE1D90"/>
    <w:rsid w:val="00DE4F04"/>
    <w:rsid w:val="00DF6638"/>
    <w:rsid w:val="00E027E4"/>
    <w:rsid w:val="00E07920"/>
    <w:rsid w:val="00E13C86"/>
    <w:rsid w:val="00E16A89"/>
    <w:rsid w:val="00E24A80"/>
    <w:rsid w:val="00E35EF0"/>
    <w:rsid w:val="00E7655F"/>
    <w:rsid w:val="00EB19EC"/>
    <w:rsid w:val="00EC0D83"/>
    <w:rsid w:val="00EC48F9"/>
    <w:rsid w:val="00EC7F6D"/>
    <w:rsid w:val="00EE7BB7"/>
    <w:rsid w:val="00EF0EBB"/>
    <w:rsid w:val="00F01D95"/>
    <w:rsid w:val="00F02F1F"/>
    <w:rsid w:val="00F14C7E"/>
    <w:rsid w:val="00F22B39"/>
    <w:rsid w:val="00F45DCD"/>
    <w:rsid w:val="00F770F8"/>
    <w:rsid w:val="00F80C0B"/>
    <w:rsid w:val="00F8606E"/>
    <w:rsid w:val="00F931AD"/>
    <w:rsid w:val="00FA38A2"/>
    <w:rsid w:val="00FB119D"/>
    <w:rsid w:val="00FD6274"/>
    <w:rsid w:val="00FE009D"/>
    <w:rsid w:val="00FF0486"/>
    <w:rsid w:val="00F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C65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3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472C4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8">
    <w:name w:val="Body Text"/>
    <w:basedOn w:val="a"/>
    <w:link w:val="af9"/>
    <w:uiPriority w:val="99"/>
    <w:pPr>
      <w:spacing w:after="0" w:line="240" w:lineRule="auto"/>
      <w:ind w:right="355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b">
    <w:name w:val="TOC Heading"/>
    <w:basedOn w:val="1"/>
    <w:next w:val="a"/>
    <w:uiPriority w:val="39"/>
    <w:unhideWhenUsed/>
    <w:qFormat/>
    <w:pPr>
      <w:spacing w:before="480"/>
    </w:pPr>
    <w:rPr>
      <w:b/>
      <w:bCs/>
      <w:sz w:val="28"/>
      <w:szCs w:val="28"/>
      <w:lang w:eastAsia="ru-RU"/>
    </w:rPr>
  </w:style>
  <w:style w:type="paragraph" w:styleId="11">
    <w:name w:val="toc 1"/>
    <w:basedOn w:val="a"/>
    <w:next w:val="a"/>
    <w:uiPriority w:val="39"/>
    <w:unhideWhenUsed/>
    <w:qFormat/>
    <w:pPr>
      <w:tabs>
        <w:tab w:val="right" w:leader="dot" w:pos="10053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character" w:styleId="aff0">
    <w:name w:val="page number"/>
    <w:uiPriority w:val="99"/>
    <w:rPr>
      <w:rFonts w:cs="Times New Roman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Tahoma" w:hAnsi="Tahoma" w:cs="Tahoma"/>
      <w:sz w:val="16"/>
      <w:szCs w:val="16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table" w:styleId="af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No Spacing"/>
    <w:uiPriority w:val="1"/>
    <w:qFormat/>
    <w:pPr>
      <w:spacing w:after="0" w:line="240" w:lineRule="auto"/>
    </w:pPr>
  </w:style>
  <w:style w:type="paragraph" w:styleId="31">
    <w:name w:val="toc 3"/>
    <w:basedOn w:val="a"/>
    <w:next w:val="a"/>
    <w:uiPriority w:val="39"/>
    <w:unhideWhenUsed/>
    <w:qFormat/>
    <w:pPr>
      <w:spacing w:after="0"/>
      <w:ind w:left="220"/>
    </w:pPr>
    <w:rPr>
      <w:sz w:val="20"/>
      <w:szCs w:val="20"/>
    </w:rPr>
  </w:style>
  <w:style w:type="paragraph" w:styleId="23">
    <w:name w:val="toc 2"/>
    <w:basedOn w:val="a"/>
    <w:next w:val="a"/>
    <w:uiPriority w:val="39"/>
    <w:unhideWhenUsed/>
    <w:qFormat/>
    <w:pPr>
      <w:spacing w:before="240" w:after="0"/>
    </w:pPr>
    <w:rPr>
      <w:b/>
      <w:bCs/>
      <w:sz w:val="20"/>
      <w:szCs w:val="20"/>
    </w:rPr>
  </w:style>
  <w:style w:type="paragraph" w:styleId="41">
    <w:name w:val="toc 4"/>
    <w:basedOn w:val="a"/>
    <w:next w:val="a"/>
    <w:uiPriority w:val="39"/>
    <w:unhideWhenUsed/>
    <w:pPr>
      <w:spacing w:after="0"/>
      <w:ind w:left="440"/>
    </w:pPr>
    <w:rPr>
      <w:sz w:val="20"/>
      <w:szCs w:val="20"/>
    </w:rPr>
  </w:style>
  <w:style w:type="paragraph" w:styleId="51">
    <w:name w:val="toc 5"/>
    <w:basedOn w:val="a"/>
    <w:next w:val="a"/>
    <w:uiPriority w:val="39"/>
    <w:unhideWhenUsed/>
    <w:pPr>
      <w:spacing w:after="0"/>
      <w:ind w:left="660"/>
    </w:pPr>
    <w:rPr>
      <w:sz w:val="20"/>
      <w:szCs w:val="20"/>
    </w:rPr>
  </w:style>
  <w:style w:type="paragraph" w:styleId="61">
    <w:name w:val="toc 6"/>
    <w:basedOn w:val="a"/>
    <w:next w:val="a"/>
    <w:uiPriority w:val="39"/>
    <w:unhideWhenUsed/>
    <w:pPr>
      <w:spacing w:after="0"/>
      <w:ind w:left="880"/>
    </w:pPr>
    <w:rPr>
      <w:sz w:val="20"/>
      <w:szCs w:val="20"/>
    </w:rPr>
  </w:style>
  <w:style w:type="paragraph" w:styleId="71">
    <w:name w:val="toc 7"/>
    <w:basedOn w:val="a"/>
    <w:next w:val="a"/>
    <w:uiPriority w:val="39"/>
    <w:unhideWhenUsed/>
    <w:pPr>
      <w:spacing w:after="0"/>
      <w:ind w:left="1100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0"/>
      <w:ind w:left="1320"/>
    </w:pPr>
    <w:rPr>
      <w:sz w:val="20"/>
      <w:szCs w:val="20"/>
    </w:rPr>
  </w:style>
  <w:style w:type="paragraph" w:styleId="91">
    <w:name w:val="toc 9"/>
    <w:basedOn w:val="a"/>
    <w:next w:val="a"/>
    <w:uiPriority w:val="39"/>
    <w:unhideWhenUsed/>
    <w:pPr>
      <w:spacing w:after="0"/>
      <w:ind w:left="1540"/>
    </w:pPr>
    <w:rPr>
      <w:sz w:val="20"/>
      <w:szCs w:val="20"/>
    </w:rPr>
  </w:style>
  <w:style w:type="paragraph" w:customStyle="1" w:styleId="12">
    <w:name w:val="Стиль1"/>
    <w:basedOn w:val="a"/>
    <w:link w:val="13"/>
    <w:uiPriority w:val="99"/>
    <w:qFormat/>
    <w:pPr>
      <w:keepNext/>
      <w:spacing w:before="600" w:after="36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3">
    <w:name w:val="Стиль1 Знак"/>
    <w:basedOn w:val="a0"/>
    <w:link w:val="12"/>
    <w:uiPriority w:val="9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6">
    <w:name w:val="annotation text"/>
    <w:basedOn w:val="a"/>
    <w:link w:val="aff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Pr>
      <w:sz w:val="20"/>
      <w:szCs w:val="20"/>
    </w:rPr>
  </w:style>
  <w:style w:type="character" w:customStyle="1" w:styleId="aff8">
    <w:name w:val="Тема примечания Знак"/>
    <w:basedOn w:val="aff7"/>
    <w:link w:val="aff9"/>
    <w:uiPriority w:val="99"/>
    <w:semiHidden/>
    <w:rPr>
      <w:b/>
      <w:bCs/>
      <w:sz w:val="20"/>
      <w:szCs w:val="20"/>
    </w:rPr>
  </w:style>
  <w:style w:type="paragraph" w:styleId="aff9">
    <w:name w:val="annotation subject"/>
    <w:basedOn w:val="aff6"/>
    <w:next w:val="aff6"/>
    <w:link w:val="aff8"/>
    <w:uiPriority w:val="99"/>
    <w:semiHidden/>
    <w:unhideWhenUsed/>
    <w:rPr>
      <w:b/>
      <w:bCs/>
    </w:rPr>
  </w:style>
  <w:style w:type="character" w:customStyle="1" w:styleId="24">
    <w:name w:val="Основной текст (2)_"/>
    <w:basedOn w:val="a0"/>
    <w:link w:val="25"/>
    <w:uiPriority w:val="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pPr>
      <w:widowControl w:val="0"/>
      <w:shd w:val="clear" w:color="auto" w:fill="FFFFFF"/>
      <w:spacing w:after="600" w:line="355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a">
    <w:name w:val="Revision"/>
    <w:hidden/>
    <w:uiPriority w:val="99"/>
    <w:semiHidden/>
    <w:pPr>
      <w:spacing w:after="0" w:line="240" w:lineRule="auto"/>
    </w:pPr>
  </w:style>
  <w:style w:type="character" w:styleId="affb">
    <w:name w:val="annotation reference"/>
    <w:basedOn w:val="a0"/>
    <w:uiPriority w:val="99"/>
    <w:semiHidden/>
    <w:unhideWhenUsed/>
    <w:rsid w:val="0049373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3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472C4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8">
    <w:name w:val="Body Text"/>
    <w:basedOn w:val="a"/>
    <w:link w:val="af9"/>
    <w:uiPriority w:val="99"/>
    <w:pPr>
      <w:spacing w:after="0" w:line="240" w:lineRule="auto"/>
      <w:ind w:right="355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b">
    <w:name w:val="TOC Heading"/>
    <w:basedOn w:val="1"/>
    <w:next w:val="a"/>
    <w:uiPriority w:val="39"/>
    <w:unhideWhenUsed/>
    <w:qFormat/>
    <w:pPr>
      <w:spacing w:before="480"/>
    </w:pPr>
    <w:rPr>
      <w:b/>
      <w:bCs/>
      <w:sz w:val="28"/>
      <w:szCs w:val="28"/>
      <w:lang w:eastAsia="ru-RU"/>
    </w:rPr>
  </w:style>
  <w:style w:type="paragraph" w:styleId="11">
    <w:name w:val="toc 1"/>
    <w:basedOn w:val="a"/>
    <w:next w:val="a"/>
    <w:uiPriority w:val="39"/>
    <w:unhideWhenUsed/>
    <w:qFormat/>
    <w:pPr>
      <w:tabs>
        <w:tab w:val="right" w:leader="dot" w:pos="10053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character" w:styleId="aff0">
    <w:name w:val="page number"/>
    <w:uiPriority w:val="99"/>
    <w:rPr>
      <w:rFonts w:cs="Times New Roman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Tahoma" w:hAnsi="Tahoma" w:cs="Tahoma"/>
      <w:sz w:val="16"/>
      <w:szCs w:val="16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table" w:styleId="af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No Spacing"/>
    <w:uiPriority w:val="1"/>
    <w:qFormat/>
    <w:pPr>
      <w:spacing w:after="0" w:line="240" w:lineRule="auto"/>
    </w:pPr>
  </w:style>
  <w:style w:type="paragraph" w:styleId="31">
    <w:name w:val="toc 3"/>
    <w:basedOn w:val="a"/>
    <w:next w:val="a"/>
    <w:uiPriority w:val="39"/>
    <w:unhideWhenUsed/>
    <w:qFormat/>
    <w:pPr>
      <w:spacing w:after="0"/>
      <w:ind w:left="220"/>
    </w:pPr>
    <w:rPr>
      <w:sz w:val="20"/>
      <w:szCs w:val="20"/>
    </w:rPr>
  </w:style>
  <w:style w:type="paragraph" w:styleId="23">
    <w:name w:val="toc 2"/>
    <w:basedOn w:val="a"/>
    <w:next w:val="a"/>
    <w:uiPriority w:val="39"/>
    <w:unhideWhenUsed/>
    <w:qFormat/>
    <w:pPr>
      <w:spacing w:before="240" w:after="0"/>
    </w:pPr>
    <w:rPr>
      <w:b/>
      <w:bCs/>
      <w:sz w:val="20"/>
      <w:szCs w:val="20"/>
    </w:rPr>
  </w:style>
  <w:style w:type="paragraph" w:styleId="41">
    <w:name w:val="toc 4"/>
    <w:basedOn w:val="a"/>
    <w:next w:val="a"/>
    <w:uiPriority w:val="39"/>
    <w:unhideWhenUsed/>
    <w:pPr>
      <w:spacing w:after="0"/>
      <w:ind w:left="440"/>
    </w:pPr>
    <w:rPr>
      <w:sz w:val="20"/>
      <w:szCs w:val="20"/>
    </w:rPr>
  </w:style>
  <w:style w:type="paragraph" w:styleId="51">
    <w:name w:val="toc 5"/>
    <w:basedOn w:val="a"/>
    <w:next w:val="a"/>
    <w:uiPriority w:val="39"/>
    <w:unhideWhenUsed/>
    <w:pPr>
      <w:spacing w:after="0"/>
      <w:ind w:left="660"/>
    </w:pPr>
    <w:rPr>
      <w:sz w:val="20"/>
      <w:szCs w:val="20"/>
    </w:rPr>
  </w:style>
  <w:style w:type="paragraph" w:styleId="61">
    <w:name w:val="toc 6"/>
    <w:basedOn w:val="a"/>
    <w:next w:val="a"/>
    <w:uiPriority w:val="39"/>
    <w:unhideWhenUsed/>
    <w:pPr>
      <w:spacing w:after="0"/>
      <w:ind w:left="880"/>
    </w:pPr>
    <w:rPr>
      <w:sz w:val="20"/>
      <w:szCs w:val="20"/>
    </w:rPr>
  </w:style>
  <w:style w:type="paragraph" w:styleId="71">
    <w:name w:val="toc 7"/>
    <w:basedOn w:val="a"/>
    <w:next w:val="a"/>
    <w:uiPriority w:val="39"/>
    <w:unhideWhenUsed/>
    <w:pPr>
      <w:spacing w:after="0"/>
      <w:ind w:left="1100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0"/>
      <w:ind w:left="1320"/>
    </w:pPr>
    <w:rPr>
      <w:sz w:val="20"/>
      <w:szCs w:val="20"/>
    </w:rPr>
  </w:style>
  <w:style w:type="paragraph" w:styleId="91">
    <w:name w:val="toc 9"/>
    <w:basedOn w:val="a"/>
    <w:next w:val="a"/>
    <w:uiPriority w:val="39"/>
    <w:unhideWhenUsed/>
    <w:pPr>
      <w:spacing w:after="0"/>
      <w:ind w:left="1540"/>
    </w:pPr>
    <w:rPr>
      <w:sz w:val="20"/>
      <w:szCs w:val="20"/>
    </w:rPr>
  </w:style>
  <w:style w:type="paragraph" w:customStyle="1" w:styleId="12">
    <w:name w:val="Стиль1"/>
    <w:basedOn w:val="a"/>
    <w:link w:val="13"/>
    <w:uiPriority w:val="99"/>
    <w:qFormat/>
    <w:pPr>
      <w:keepNext/>
      <w:spacing w:before="600" w:after="36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3">
    <w:name w:val="Стиль1 Знак"/>
    <w:basedOn w:val="a0"/>
    <w:link w:val="12"/>
    <w:uiPriority w:val="9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6">
    <w:name w:val="annotation text"/>
    <w:basedOn w:val="a"/>
    <w:link w:val="aff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Pr>
      <w:sz w:val="20"/>
      <w:szCs w:val="20"/>
    </w:rPr>
  </w:style>
  <w:style w:type="character" w:customStyle="1" w:styleId="aff8">
    <w:name w:val="Тема примечания Знак"/>
    <w:basedOn w:val="aff7"/>
    <w:link w:val="aff9"/>
    <w:uiPriority w:val="99"/>
    <w:semiHidden/>
    <w:rPr>
      <w:b/>
      <w:bCs/>
      <w:sz w:val="20"/>
      <w:szCs w:val="20"/>
    </w:rPr>
  </w:style>
  <w:style w:type="paragraph" w:styleId="aff9">
    <w:name w:val="annotation subject"/>
    <w:basedOn w:val="aff6"/>
    <w:next w:val="aff6"/>
    <w:link w:val="aff8"/>
    <w:uiPriority w:val="99"/>
    <w:semiHidden/>
    <w:unhideWhenUsed/>
    <w:rPr>
      <w:b/>
      <w:bCs/>
    </w:rPr>
  </w:style>
  <w:style w:type="character" w:customStyle="1" w:styleId="24">
    <w:name w:val="Основной текст (2)_"/>
    <w:basedOn w:val="a0"/>
    <w:link w:val="25"/>
    <w:uiPriority w:val="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pPr>
      <w:widowControl w:val="0"/>
      <w:shd w:val="clear" w:color="auto" w:fill="FFFFFF"/>
      <w:spacing w:after="600" w:line="355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a">
    <w:name w:val="Revision"/>
    <w:hidden/>
    <w:uiPriority w:val="99"/>
    <w:semiHidden/>
    <w:pPr>
      <w:spacing w:after="0" w:line="240" w:lineRule="auto"/>
    </w:pPr>
  </w:style>
  <w:style w:type="character" w:styleId="affb">
    <w:name w:val="annotation reference"/>
    <w:basedOn w:val="a0"/>
    <w:uiPriority w:val="99"/>
    <w:semiHidden/>
    <w:unhideWhenUsed/>
    <w:rsid w:val="0049373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lveragemap.ru/poisk-proekta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marteka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marteka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marteka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200689-C0B5-4DED-9F06-587BF924C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5232</Words>
  <Characters>29829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Национальные Приоритеты</Company>
  <LinksUpToDate>false</LinksUpToDate>
  <CharactersWithSpaces>34992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Родионова Лариса Николаевна</dc:creator>
  <cp:lastModifiedBy>U123</cp:lastModifiedBy>
  <cp:revision>7</cp:revision>
  <cp:lastPrinted>2023-09-04T13:38:00Z</cp:lastPrinted>
  <dcterms:created xsi:type="dcterms:W3CDTF">2023-09-18T12:02:00Z</dcterms:created>
  <dcterms:modified xsi:type="dcterms:W3CDTF">2023-10-13T05:07:00Z</dcterms:modified>
</cp:coreProperties>
</file>