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11F" w:rsidRDefault="002B011F" w:rsidP="002B011F">
      <w:pPr>
        <w:ind w:left="360"/>
        <w:jc w:val="center"/>
        <w:rPr>
          <w:b/>
          <w:sz w:val="28"/>
          <w:szCs w:val="28"/>
        </w:rPr>
      </w:pPr>
      <w:r>
        <w:rPr>
          <w:b/>
          <w:sz w:val="28"/>
          <w:szCs w:val="28"/>
        </w:rPr>
        <w:t>РЕШЕНИЕ</w:t>
      </w:r>
    </w:p>
    <w:p w:rsidR="002B011F" w:rsidRDefault="002B011F" w:rsidP="002B011F">
      <w:pPr>
        <w:ind w:left="360"/>
        <w:jc w:val="center"/>
        <w:rPr>
          <w:b/>
          <w:sz w:val="28"/>
          <w:szCs w:val="28"/>
        </w:rPr>
      </w:pPr>
    </w:p>
    <w:p w:rsidR="002B011F" w:rsidRDefault="002B011F" w:rsidP="002B011F">
      <w:pPr>
        <w:jc w:val="center"/>
        <w:rPr>
          <w:b/>
          <w:bCs/>
          <w:sz w:val="26"/>
          <w:szCs w:val="26"/>
        </w:rPr>
      </w:pPr>
      <w:r>
        <w:rPr>
          <w:b/>
          <w:bCs/>
          <w:sz w:val="26"/>
          <w:szCs w:val="26"/>
        </w:rPr>
        <w:t>02 август 2016й.                               № 131                         02 августа 2016г.</w:t>
      </w:r>
    </w:p>
    <w:p w:rsidR="002B011F" w:rsidRDefault="002B011F" w:rsidP="002B011F">
      <w:pPr>
        <w:pStyle w:val="3"/>
        <w:spacing w:line="276" w:lineRule="auto"/>
        <w:jc w:val="center"/>
        <w:rPr>
          <w:szCs w:val="28"/>
        </w:rPr>
      </w:pPr>
    </w:p>
    <w:p w:rsidR="002B011F" w:rsidRDefault="002B011F" w:rsidP="002B011F">
      <w:pPr>
        <w:pStyle w:val="3"/>
        <w:spacing w:line="276" w:lineRule="auto"/>
        <w:jc w:val="center"/>
        <w:rPr>
          <w:szCs w:val="28"/>
        </w:rPr>
      </w:pPr>
      <w:r>
        <w:rPr>
          <w:szCs w:val="28"/>
        </w:rPr>
        <w:t>Совета сельского поселения Михайловский сельсовет муниципального района Уфимский  район Республики Башкортостан</w:t>
      </w:r>
    </w:p>
    <w:p w:rsidR="002B011F" w:rsidRDefault="002B011F" w:rsidP="002B011F">
      <w:pPr>
        <w:tabs>
          <w:tab w:val="left" w:pos="9356"/>
        </w:tabs>
        <w:ind w:right="-1"/>
        <w:rPr>
          <w:sz w:val="28"/>
          <w:szCs w:val="28"/>
          <w:lang w:val="be-BY"/>
        </w:rPr>
      </w:pPr>
    </w:p>
    <w:p w:rsidR="002B011F" w:rsidRDefault="002B011F" w:rsidP="002B011F">
      <w:pPr>
        <w:tabs>
          <w:tab w:val="left" w:pos="9356"/>
        </w:tabs>
        <w:ind w:left="709" w:right="-1" w:hanging="425"/>
        <w:jc w:val="center"/>
        <w:rPr>
          <w:b/>
          <w:sz w:val="28"/>
          <w:szCs w:val="28"/>
          <w:lang w:val="be-BY"/>
        </w:rPr>
      </w:pPr>
      <w:r>
        <w:rPr>
          <w:b/>
          <w:sz w:val="28"/>
          <w:szCs w:val="28"/>
          <w:lang w:val="be-BY"/>
        </w:rPr>
        <w:t>О внесении изменений в структуру Администрации сельского поселения Михайловский сельсовет   муниципального района Уфимский  район Республики Башкортостан</w:t>
      </w:r>
    </w:p>
    <w:p w:rsidR="002B011F" w:rsidRDefault="002B011F" w:rsidP="002B011F">
      <w:pPr>
        <w:ind w:left="709" w:right="-1" w:hanging="425"/>
        <w:jc w:val="center"/>
        <w:rPr>
          <w:b/>
          <w:sz w:val="28"/>
          <w:szCs w:val="28"/>
          <w:lang w:val="be-BY"/>
        </w:rPr>
      </w:pPr>
    </w:p>
    <w:p w:rsidR="002B011F" w:rsidRDefault="002B011F" w:rsidP="002B011F">
      <w:pPr>
        <w:ind w:right="-1"/>
        <w:jc w:val="both"/>
        <w:rPr>
          <w:b/>
          <w:color w:val="000000"/>
          <w:sz w:val="28"/>
          <w:szCs w:val="28"/>
        </w:rPr>
      </w:pPr>
      <w:r>
        <w:rPr>
          <w:sz w:val="28"/>
          <w:szCs w:val="28"/>
          <w:lang w:val="be-BY"/>
        </w:rPr>
        <w:t xml:space="preserve">          </w:t>
      </w:r>
      <w:r>
        <w:rPr>
          <w:sz w:val="28"/>
          <w:szCs w:val="28"/>
        </w:rPr>
        <w:t>В соответствии с  Законом  Республики Башкортостан от 07 декабря 2012 года № 617-з «О Реестре должностей муниципальной службы в Республике Башкортостан»,</w:t>
      </w:r>
      <w:r>
        <w:rPr>
          <w:sz w:val="28"/>
          <w:szCs w:val="28"/>
          <w:lang w:val="be-BY"/>
        </w:rPr>
        <w:t xml:space="preserve">  В соответствии с п.8 статьи 37 Федерального закона “Об общих принципах организации  местного самоуправления в Российской Федерации”, рассмотрев представленное письмо заместителя главы администрации, начальника финансового управления муниципального района Уфимский район Р</w:t>
      </w:r>
      <w:r>
        <w:rPr>
          <w:color w:val="000000"/>
          <w:sz w:val="28"/>
          <w:szCs w:val="28"/>
        </w:rPr>
        <w:t>еспублики Башкортостан от 11.05.2016 года № 209</w:t>
      </w:r>
      <w:r>
        <w:rPr>
          <w:sz w:val="28"/>
          <w:szCs w:val="28"/>
          <w:lang w:val="be-BY"/>
        </w:rPr>
        <w:t xml:space="preserve">,  Совет </w:t>
      </w:r>
      <w:r>
        <w:rPr>
          <w:color w:val="000000"/>
          <w:sz w:val="28"/>
          <w:szCs w:val="28"/>
        </w:rPr>
        <w:t xml:space="preserve">сельского поселения Михайловский сельсовет муниципального района  Уфимский район Республики Башкортостан  </w:t>
      </w:r>
      <w:r>
        <w:rPr>
          <w:b/>
          <w:color w:val="000000"/>
          <w:sz w:val="28"/>
          <w:szCs w:val="28"/>
        </w:rPr>
        <w:t>РЕШИЛ:</w:t>
      </w:r>
    </w:p>
    <w:p w:rsidR="002B011F" w:rsidRDefault="002B011F" w:rsidP="002B011F">
      <w:pPr>
        <w:ind w:right="-1"/>
        <w:jc w:val="both"/>
        <w:rPr>
          <w:b/>
          <w:color w:val="000000"/>
          <w:sz w:val="28"/>
          <w:szCs w:val="28"/>
        </w:rPr>
      </w:pPr>
    </w:p>
    <w:p w:rsidR="002B011F" w:rsidRDefault="002B011F" w:rsidP="002B011F">
      <w:pPr>
        <w:ind w:right="-1"/>
        <w:jc w:val="both"/>
        <w:rPr>
          <w:sz w:val="28"/>
          <w:szCs w:val="28"/>
          <w:lang w:eastAsia="x-none"/>
        </w:rPr>
      </w:pPr>
      <w:r>
        <w:rPr>
          <w:sz w:val="28"/>
          <w:szCs w:val="28"/>
          <w:lang w:eastAsia="x-none"/>
        </w:rPr>
        <w:t xml:space="preserve">       1</w:t>
      </w:r>
      <w:r>
        <w:rPr>
          <w:sz w:val="28"/>
          <w:szCs w:val="28"/>
          <w:lang w:val="x-none" w:eastAsia="x-none"/>
        </w:rPr>
        <w:t>.</w:t>
      </w:r>
      <w:r>
        <w:rPr>
          <w:sz w:val="28"/>
          <w:szCs w:val="28"/>
          <w:lang w:eastAsia="x-none"/>
        </w:rPr>
        <w:t xml:space="preserve"> Внести изменения в</w:t>
      </w:r>
      <w:r>
        <w:rPr>
          <w:sz w:val="28"/>
          <w:szCs w:val="28"/>
          <w:lang w:val="x-none" w:eastAsia="x-none"/>
        </w:rPr>
        <w:t xml:space="preserve"> структуру Администрации</w:t>
      </w:r>
      <w:r>
        <w:rPr>
          <w:sz w:val="28"/>
          <w:szCs w:val="28"/>
          <w:lang w:eastAsia="x-none"/>
        </w:rPr>
        <w:t xml:space="preserve"> сельского поселения </w:t>
      </w:r>
      <w:r>
        <w:rPr>
          <w:color w:val="000000"/>
          <w:sz w:val="28"/>
          <w:szCs w:val="28"/>
        </w:rPr>
        <w:t>Михайловский</w:t>
      </w:r>
      <w:r>
        <w:rPr>
          <w:sz w:val="28"/>
          <w:szCs w:val="28"/>
          <w:lang w:eastAsia="x-none"/>
        </w:rPr>
        <w:t xml:space="preserve"> сельсовет </w:t>
      </w:r>
      <w:r>
        <w:rPr>
          <w:sz w:val="28"/>
          <w:szCs w:val="28"/>
          <w:lang w:val="x-none" w:eastAsia="x-none"/>
        </w:rPr>
        <w:t xml:space="preserve"> муниципального района </w:t>
      </w:r>
      <w:r>
        <w:rPr>
          <w:sz w:val="28"/>
          <w:szCs w:val="28"/>
          <w:lang w:eastAsia="x-none"/>
        </w:rPr>
        <w:t>Уфимский район</w:t>
      </w:r>
      <w:r>
        <w:rPr>
          <w:sz w:val="28"/>
          <w:szCs w:val="28"/>
          <w:lang w:val="x-none" w:eastAsia="x-none"/>
        </w:rPr>
        <w:t xml:space="preserve"> Республики Башкортостан  согласно приложению к настоящему решению</w:t>
      </w:r>
      <w:r>
        <w:rPr>
          <w:sz w:val="28"/>
          <w:szCs w:val="28"/>
          <w:lang w:eastAsia="x-none"/>
        </w:rPr>
        <w:t xml:space="preserve"> с 01 августа 2016 года</w:t>
      </w:r>
      <w:r>
        <w:rPr>
          <w:sz w:val="28"/>
          <w:szCs w:val="28"/>
          <w:lang w:val="x-none" w:eastAsia="x-none"/>
        </w:rPr>
        <w:t>.</w:t>
      </w:r>
    </w:p>
    <w:p w:rsidR="002B011F" w:rsidRDefault="002B011F" w:rsidP="002B011F">
      <w:pPr>
        <w:ind w:right="-1"/>
        <w:jc w:val="both"/>
        <w:rPr>
          <w:sz w:val="28"/>
          <w:szCs w:val="28"/>
          <w:lang w:eastAsia="x-none"/>
        </w:rPr>
      </w:pPr>
    </w:p>
    <w:p w:rsidR="002B011F" w:rsidRDefault="002B011F" w:rsidP="002B011F">
      <w:pPr>
        <w:pStyle w:val="a9"/>
        <w:spacing w:line="276" w:lineRule="auto"/>
        <w:jc w:val="both"/>
        <w:rPr>
          <w:rFonts w:ascii="Times New Roman" w:hAnsi="Times New Roman"/>
          <w:sz w:val="28"/>
          <w:szCs w:val="28"/>
        </w:rPr>
      </w:pPr>
      <w:r>
        <w:rPr>
          <w:rFonts w:ascii="Times New Roman" w:hAnsi="Times New Roman"/>
          <w:sz w:val="28"/>
          <w:szCs w:val="28"/>
          <w:lang w:eastAsia="x-none"/>
        </w:rPr>
        <w:t xml:space="preserve">       2</w:t>
      </w:r>
      <w:r>
        <w:rPr>
          <w:rFonts w:ascii="Times New Roman" w:hAnsi="Times New Roman"/>
          <w:sz w:val="28"/>
          <w:szCs w:val="28"/>
          <w:lang w:val="x-none" w:eastAsia="x-none"/>
        </w:rPr>
        <w:t xml:space="preserve">. </w:t>
      </w:r>
      <w:r>
        <w:rPr>
          <w:rFonts w:ascii="Times New Roman" w:hAnsi="Times New Roman"/>
          <w:sz w:val="28"/>
          <w:szCs w:val="28"/>
        </w:rPr>
        <w:t xml:space="preserve">Настоящее решение обнародовать  на стенде в здании администрации сельского поселения Михайловский сельсовет муниципального района Уфимский район  и разместить на официальном сайте администрации сельского поселения Михайловский  сельсовет </w:t>
      </w:r>
      <w:r>
        <w:rPr>
          <w:rFonts w:ascii="Times New Roman" w:hAnsi="Times New Roman"/>
          <w:color w:val="000000"/>
          <w:spacing w:val="5"/>
          <w:sz w:val="28"/>
          <w:szCs w:val="28"/>
        </w:rPr>
        <w:t xml:space="preserve">муниципального района Уфимский район Республики Башкортостан </w:t>
      </w:r>
      <w:hyperlink r:id="rId5" w:history="1">
        <w:r>
          <w:rPr>
            <w:rStyle w:val="a3"/>
            <w:rFonts w:ascii="Times New Roman" w:hAnsi="Times New Roman"/>
            <w:spacing w:val="5"/>
            <w:sz w:val="28"/>
            <w:szCs w:val="28"/>
            <w:lang w:val="en-US"/>
          </w:rPr>
          <w:t>www</w:t>
        </w:r>
        <w:r>
          <w:rPr>
            <w:rStyle w:val="a3"/>
            <w:rFonts w:ascii="Times New Roman" w:hAnsi="Times New Roman"/>
            <w:sz w:val="28"/>
            <w:szCs w:val="28"/>
          </w:rPr>
          <w:t>.</w:t>
        </w:r>
        <w:r>
          <w:rPr>
            <w:rStyle w:val="a3"/>
            <w:rFonts w:ascii="Times New Roman" w:hAnsi="Times New Roman"/>
            <w:sz w:val="28"/>
            <w:szCs w:val="28"/>
            <w:lang w:val="en-US"/>
          </w:rPr>
          <w:t>mihailovka</w:t>
        </w:r>
        <w:r>
          <w:rPr>
            <w:rStyle w:val="a3"/>
            <w:rFonts w:ascii="Times New Roman" w:hAnsi="Times New Roman"/>
            <w:sz w:val="28"/>
            <w:szCs w:val="28"/>
          </w:rPr>
          <w:t>-</w:t>
        </w:r>
        <w:r>
          <w:rPr>
            <w:rStyle w:val="a3"/>
            <w:rFonts w:ascii="Times New Roman" w:hAnsi="Times New Roman"/>
            <w:sz w:val="28"/>
            <w:szCs w:val="28"/>
            <w:lang w:val="en-US"/>
          </w:rPr>
          <w:t>ufa</w:t>
        </w:r>
        <w:r>
          <w:rPr>
            <w:rStyle w:val="a3"/>
            <w:rFonts w:ascii="Times New Roman" w:hAnsi="Times New Roman"/>
            <w:sz w:val="28"/>
            <w:szCs w:val="28"/>
          </w:rPr>
          <w:t>.</w:t>
        </w:r>
        <w:r>
          <w:rPr>
            <w:rStyle w:val="a3"/>
            <w:rFonts w:ascii="Times New Roman" w:hAnsi="Times New Roman"/>
            <w:sz w:val="28"/>
            <w:szCs w:val="28"/>
            <w:lang w:val="en-US"/>
          </w:rPr>
          <w:t>ru</w:t>
        </w:r>
      </w:hyperlink>
      <w:r>
        <w:rPr>
          <w:rFonts w:ascii="Times New Roman" w:hAnsi="Times New Roman"/>
          <w:sz w:val="28"/>
          <w:szCs w:val="28"/>
        </w:rPr>
        <w:t>.</w:t>
      </w: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ind w:right="-1"/>
        <w:jc w:val="both"/>
        <w:rPr>
          <w:sz w:val="28"/>
          <w:szCs w:val="28"/>
          <w:lang w:eastAsia="x-none"/>
        </w:rPr>
      </w:pPr>
      <w:r>
        <w:rPr>
          <w:sz w:val="28"/>
          <w:szCs w:val="28"/>
          <w:lang w:eastAsia="x-none"/>
        </w:rPr>
        <w:t xml:space="preserve">       3</w:t>
      </w:r>
      <w:r>
        <w:rPr>
          <w:sz w:val="28"/>
          <w:szCs w:val="28"/>
          <w:lang w:val="x-none" w:eastAsia="x-none"/>
        </w:rPr>
        <w:t xml:space="preserve">. Контроль за исполнением настоящего решения возложить на </w:t>
      </w:r>
      <w:r>
        <w:rPr>
          <w:sz w:val="28"/>
          <w:szCs w:val="28"/>
          <w:lang w:eastAsia="x-none"/>
        </w:rPr>
        <w:t xml:space="preserve">постоянную комиссию Совета </w:t>
      </w:r>
      <w:r>
        <w:rPr>
          <w:sz w:val="28"/>
          <w:szCs w:val="28"/>
        </w:rPr>
        <w:t>сельского поселения Михайловский  сельсовет</w:t>
      </w:r>
      <w:r>
        <w:rPr>
          <w:sz w:val="28"/>
          <w:szCs w:val="28"/>
          <w:lang w:eastAsia="x-none"/>
        </w:rPr>
        <w:t xml:space="preserve"> муниципального района Уфимский район Республики Башкортостан по бюджету, налогам и вопросам собственности (председатель Шамин М.К. ).</w:t>
      </w:r>
    </w:p>
    <w:p w:rsidR="002B011F" w:rsidRDefault="002B011F" w:rsidP="002B011F">
      <w:pPr>
        <w:ind w:right="-1"/>
        <w:jc w:val="both"/>
        <w:rPr>
          <w:sz w:val="28"/>
          <w:szCs w:val="28"/>
          <w:lang w:eastAsia="x-none"/>
        </w:rPr>
      </w:pPr>
    </w:p>
    <w:p w:rsidR="002B011F" w:rsidRDefault="002B011F" w:rsidP="002B011F">
      <w:pPr>
        <w:ind w:left="4320" w:right="-1"/>
        <w:jc w:val="both"/>
        <w:rPr>
          <w:sz w:val="28"/>
          <w:szCs w:val="28"/>
          <w:lang w:val="be-BY"/>
        </w:rPr>
      </w:pPr>
    </w:p>
    <w:p w:rsidR="002B011F" w:rsidRDefault="002B011F" w:rsidP="002B011F">
      <w:pPr>
        <w:pStyle w:val="a9"/>
        <w:rPr>
          <w:rFonts w:ascii="Times New Roman" w:hAnsi="Times New Roman"/>
          <w:sz w:val="28"/>
          <w:szCs w:val="28"/>
        </w:rPr>
      </w:pPr>
      <w:r>
        <w:rPr>
          <w:rFonts w:ascii="Times New Roman" w:hAnsi="Times New Roman"/>
          <w:sz w:val="28"/>
          <w:szCs w:val="28"/>
        </w:rPr>
        <w:t xml:space="preserve">Глава сельского поселения:                                                            Д.Г. Арсланов  </w:t>
      </w:r>
    </w:p>
    <w:p w:rsidR="002B011F" w:rsidRDefault="002B011F" w:rsidP="002B011F">
      <w:pPr>
        <w:ind w:left="4320" w:right="-1"/>
        <w:jc w:val="both"/>
        <w:rPr>
          <w:sz w:val="28"/>
          <w:szCs w:val="28"/>
        </w:rPr>
      </w:pPr>
    </w:p>
    <w:p w:rsidR="002B011F" w:rsidRDefault="002B011F" w:rsidP="002B011F">
      <w:pPr>
        <w:ind w:left="4320" w:right="-1"/>
        <w:jc w:val="both"/>
        <w:rPr>
          <w:sz w:val="28"/>
          <w:szCs w:val="28"/>
          <w:lang w:val="be-BY"/>
        </w:rPr>
      </w:pPr>
    </w:p>
    <w:p w:rsidR="002B011F" w:rsidRDefault="002B011F" w:rsidP="002B011F">
      <w:pPr>
        <w:ind w:left="4320" w:right="-1"/>
        <w:jc w:val="both"/>
        <w:rPr>
          <w:sz w:val="28"/>
          <w:szCs w:val="28"/>
          <w:lang w:val="be-BY"/>
        </w:rPr>
      </w:pPr>
    </w:p>
    <w:p w:rsidR="002B011F" w:rsidRDefault="002B011F" w:rsidP="002B011F">
      <w:pPr>
        <w:ind w:left="4320" w:right="-1"/>
        <w:jc w:val="both"/>
        <w:rPr>
          <w:sz w:val="28"/>
          <w:szCs w:val="28"/>
          <w:lang w:val="be-BY"/>
        </w:rPr>
      </w:pPr>
    </w:p>
    <w:p w:rsidR="002B011F" w:rsidRDefault="002B011F" w:rsidP="002B011F">
      <w:pPr>
        <w:ind w:left="4320" w:right="-1"/>
        <w:jc w:val="both"/>
        <w:rPr>
          <w:sz w:val="28"/>
          <w:szCs w:val="28"/>
          <w:lang w:val="be-BY"/>
        </w:rPr>
      </w:pPr>
    </w:p>
    <w:p w:rsidR="002B011F" w:rsidRDefault="002B011F" w:rsidP="002B011F">
      <w:pPr>
        <w:pStyle w:val="a9"/>
        <w:spacing w:line="276" w:lineRule="auto"/>
        <w:jc w:val="right"/>
        <w:rPr>
          <w:rFonts w:ascii="Times New Roman" w:hAnsi="Times New Roman"/>
          <w:sz w:val="24"/>
          <w:szCs w:val="24"/>
          <w:lang w:val="be-BY"/>
        </w:rPr>
      </w:pPr>
      <w:r>
        <w:rPr>
          <w:rFonts w:ascii="Times New Roman" w:hAnsi="Times New Roman"/>
          <w:sz w:val="24"/>
          <w:szCs w:val="24"/>
          <w:lang w:val="be-BY"/>
        </w:rPr>
        <w:t xml:space="preserve">Приложение </w:t>
      </w:r>
    </w:p>
    <w:p w:rsidR="002B011F" w:rsidRDefault="002B011F" w:rsidP="002B011F">
      <w:pPr>
        <w:pStyle w:val="a9"/>
        <w:spacing w:line="276" w:lineRule="auto"/>
        <w:jc w:val="right"/>
        <w:rPr>
          <w:rFonts w:ascii="Times New Roman" w:hAnsi="Times New Roman"/>
          <w:sz w:val="24"/>
          <w:szCs w:val="24"/>
          <w:lang w:val="be-BY"/>
        </w:rPr>
      </w:pPr>
      <w:r>
        <w:rPr>
          <w:rFonts w:ascii="Times New Roman" w:hAnsi="Times New Roman"/>
          <w:sz w:val="24"/>
          <w:szCs w:val="24"/>
          <w:lang w:val="be-BY"/>
        </w:rPr>
        <w:t>к решению Совета сельского поселения</w:t>
      </w:r>
    </w:p>
    <w:p w:rsidR="002B011F" w:rsidRDefault="002B011F" w:rsidP="002B011F">
      <w:pPr>
        <w:pStyle w:val="a9"/>
        <w:spacing w:line="276" w:lineRule="auto"/>
        <w:jc w:val="right"/>
        <w:rPr>
          <w:rFonts w:ascii="Times New Roman" w:hAnsi="Times New Roman"/>
          <w:sz w:val="24"/>
          <w:szCs w:val="24"/>
          <w:lang w:val="be-BY"/>
        </w:rPr>
      </w:pPr>
      <w:r>
        <w:rPr>
          <w:rFonts w:ascii="Times New Roman" w:hAnsi="Times New Roman"/>
          <w:sz w:val="24"/>
          <w:szCs w:val="24"/>
          <w:lang w:val="be-BY"/>
        </w:rPr>
        <w:t xml:space="preserve"> Михайловский сельсовет муниципального района </w:t>
      </w:r>
    </w:p>
    <w:p w:rsidR="002B011F" w:rsidRDefault="002B011F" w:rsidP="002B011F">
      <w:pPr>
        <w:pStyle w:val="a9"/>
        <w:spacing w:line="276" w:lineRule="auto"/>
        <w:jc w:val="right"/>
        <w:rPr>
          <w:rFonts w:ascii="Times New Roman" w:hAnsi="Times New Roman"/>
          <w:sz w:val="24"/>
          <w:szCs w:val="24"/>
          <w:lang w:val="be-BY"/>
        </w:rPr>
      </w:pPr>
      <w:r>
        <w:rPr>
          <w:rFonts w:ascii="Times New Roman" w:hAnsi="Times New Roman"/>
          <w:sz w:val="24"/>
          <w:szCs w:val="24"/>
          <w:lang w:val="be-BY"/>
        </w:rPr>
        <w:t xml:space="preserve">Уфимский район Республики Башкортостан </w:t>
      </w:r>
    </w:p>
    <w:p w:rsidR="002B011F" w:rsidRDefault="002B011F" w:rsidP="002B011F">
      <w:pPr>
        <w:pStyle w:val="a9"/>
        <w:spacing w:line="276" w:lineRule="auto"/>
        <w:jc w:val="right"/>
        <w:rPr>
          <w:rFonts w:ascii="Times New Roman" w:hAnsi="Times New Roman"/>
          <w:sz w:val="24"/>
          <w:szCs w:val="24"/>
          <w:lang w:val="be-BY"/>
        </w:rPr>
      </w:pPr>
      <w:r>
        <w:rPr>
          <w:rFonts w:ascii="Times New Roman" w:hAnsi="Times New Roman"/>
          <w:sz w:val="24"/>
          <w:szCs w:val="24"/>
          <w:lang w:val="be-BY"/>
        </w:rPr>
        <w:t>от 02 августа 2016 г. № 131</w:t>
      </w:r>
    </w:p>
    <w:p w:rsidR="002B011F" w:rsidRDefault="002B011F" w:rsidP="002B011F">
      <w:pPr>
        <w:ind w:right="566"/>
        <w:jc w:val="both"/>
        <w:rPr>
          <w:sz w:val="28"/>
          <w:szCs w:val="28"/>
          <w:lang w:val="be-BY"/>
        </w:rPr>
      </w:pPr>
    </w:p>
    <w:p w:rsidR="002B011F" w:rsidRDefault="002B011F" w:rsidP="002B011F">
      <w:pPr>
        <w:pStyle w:val="a9"/>
        <w:spacing w:line="276" w:lineRule="auto"/>
        <w:jc w:val="center"/>
        <w:rPr>
          <w:rFonts w:ascii="Times New Roman" w:hAnsi="Times New Roman"/>
          <w:b/>
          <w:sz w:val="28"/>
          <w:szCs w:val="28"/>
          <w:lang w:val="be-BY"/>
        </w:rPr>
      </w:pPr>
    </w:p>
    <w:p w:rsidR="002B011F" w:rsidRDefault="002B011F" w:rsidP="002B011F">
      <w:pPr>
        <w:pStyle w:val="a9"/>
        <w:spacing w:line="276" w:lineRule="auto"/>
        <w:jc w:val="center"/>
        <w:rPr>
          <w:rFonts w:ascii="Times New Roman" w:hAnsi="Times New Roman"/>
          <w:b/>
          <w:sz w:val="28"/>
          <w:szCs w:val="28"/>
          <w:lang w:val="be-BY"/>
        </w:rPr>
      </w:pPr>
    </w:p>
    <w:p w:rsidR="002B011F" w:rsidRDefault="002B011F" w:rsidP="002B011F">
      <w:pPr>
        <w:pStyle w:val="a9"/>
        <w:spacing w:line="276" w:lineRule="auto"/>
        <w:jc w:val="center"/>
        <w:rPr>
          <w:rFonts w:ascii="Times New Roman" w:hAnsi="Times New Roman"/>
          <w:b/>
          <w:sz w:val="28"/>
          <w:szCs w:val="28"/>
          <w:lang w:val="be-BY"/>
        </w:rPr>
      </w:pPr>
      <w:r>
        <w:rPr>
          <w:rFonts w:ascii="Times New Roman" w:hAnsi="Times New Roman"/>
          <w:b/>
          <w:sz w:val="28"/>
          <w:szCs w:val="28"/>
          <w:lang w:val="be-BY"/>
        </w:rPr>
        <w:t>СТРУКТУРА</w:t>
      </w:r>
    </w:p>
    <w:p w:rsidR="002B011F" w:rsidRDefault="002B011F" w:rsidP="002B011F">
      <w:pPr>
        <w:pStyle w:val="a9"/>
        <w:spacing w:line="276" w:lineRule="auto"/>
        <w:jc w:val="center"/>
        <w:rPr>
          <w:rFonts w:ascii="Times New Roman" w:hAnsi="Times New Roman"/>
          <w:b/>
          <w:color w:val="000000"/>
          <w:sz w:val="28"/>
          <w:szCs w:val="28"/>
        </w:rPr>
      </w:pPr>
      <w:r>
        <w:rPr>
          <w:rFonts w:ascii="Times New Roman" w:hAnsi="Times New Roman"/>
          <w:b/>
          <w:color w:val="000000"/>
          <w:sz w:val="28"/>
          <w:szCs w:val="28"/>
        </w:rPr>
        <w:t>Администрации сельского поселения Михайловский сельсовет</w:t>
      </w:r>
    </w:p>
    <w:p w:rsidR="002B011F" w:rsidRDefault="002B011F" w:rsidP="002B011F">
      <w:pPr>
        <w:pStyle w:val="a9"/>
        <w:spacing w:line="276" w:lineRule="auto"/>
        <w:jc w:val="center"/>
        <w:rPr>
          <w:rFonts w:ascii="Times New Roman" w:hAnsi="Times New Roman"/>
          <w:b/>
          <w:color w:val="000000"/>
          <w:sz w:val="28"/>
          <w:szCs w:val="28"/>
        </w:rPr>
      </w:pPr>
      <w:r>
        <w:rPr>
          <w:rFonts w:ascii="Times New Roman" w:hAnsi="Times New Roman"/>
          <w:b/>
          <w:color w:val="000000"/>
          <w:sz w:val="28"/>
          <w:szCs w:val="28"/>
        </w:rPr>
        <w:t>муниципального района Уфимский район</w:t>
      </w:r>
    </w:p>
    <w:p w:rsidR="002B011F" w:rsidRDefault="002B011F" w:rsidP="002B011F">
      <w:pPr>
        <w:pStyle w:val="a9"/>
        <w:spacing w:line="276" w:lineRule="auto"/>
        <w:jc w:val="center"/>
        <w:rPr>
          <w:rFonts w:ascii="Times New Roman" w:hAnsi="Times New Roman"/>
          <w:b/>
          <w:sz w:val="28"/>
          <w:szCs w:val="28"/>
          <w:lang w:val="be-BY"/>
        </w:rPr>
      </w:pPr>
      <w:r>
        <w:rPr>
          <w:rFonts w:ascii="Times New Roman" w:hAnsi="Times New Roman"/>
          <w:b/>
          <w:color w:val="000000"/>
          <w:sz w:val="28"/>
          <w:szCs w:val="28"/>
        </w:rPr>
        <w:t>Республики Башкортостан</w:t>
      </w:r>
    </w:p>
    <w:p w:rsidR="002B011F" w:rsidRDefault="002B011F" w:rsidP="002B011F">
      <w:pPr>
        <w:ind w:right="567"/>
        <w:rPr>
          <w:sz w:val="28"/>
          <w:szCs w:val="28"/>
          <w:lang w:val="be-BY"/>
        </w:rPr>
      </w:pPr>
    </w:p>
    <w:p w:rsidR="002B011F" w:rsidRDefault="002B011F" w:rsidP="002B011F">
      <w:pPr>
        <w:ind w:right="567"/>
        <w:jc w:val="both"/>
        <w:rPr>
          <w:sz w:val="28"/>
          <w:szCs w:val="28"/>
          <w:lang w:val="be-BY"/>
        </w:rPr>
      </w:pPr>
      <w:r>
        <w:rPr>
          <w:sz w:val="28"/>
          <w:szCs w:val="28"/>
          <w:lang w:val="be-BY"/>
        </w:rPr>
        <w:t>Глава сельского поселения – 1 ед.;</w:t>
      </w:r>
    </w:p>
    <w:p w:rsidR="002B011F" w:rsidRDefault="002B011F" w:rsidP="002B011F">
      <w:pPr>
        <w:ind w:right="567"/>
        <w:jc w:val="both"/>
        <w:rPr>
          <w:sz w:val="28"/>
          <w:szCs w:val="28"/>
          <w:lang w:val="be-BY"/>
        </w:rPr>
      </w:pPr>
      <w:r>
        <w:rPr>
          <w:sz w:val="28"/>
          <w:szCs w:val="28"/>
          <w:lang w:val="be-BY"/>
        </w:rPr>
        <w:t>Заместитель главы администрации – 1 ед.;</w:t>
      </w:r>
    </w:p>
    <w:p w:rsidR="002B011F" w:rsidRDefault="002B011F" w:rsidP="002B011F">
      <w:pPr>
        <w:ind w:right="567"/>
        <w:jc w:val="both"/>
        <w:rPr>
          <w:sz w:val="28"/>
          <w:szCs w:val="28"/>
          <w:lang w:val="be-BY"/>
        </w:rPr>
      </w:pPr>
      <w:r>
        <w:rPr>
          <w:sz w:val="28"/>
          <w:szCs w:val="28"/>
          <w:lang w:val="be-BY"/>
        </w:rPr>
        <w:t>Помощник главы администрации -1 ед.;</w:t>
      </w:r>
    </w:p>
    <w:p w:rsidR="002B011F" w:rsidRDefault="002B011F" w:rsidP="002B011F">
      <w:pPr>
        <w:ind w:right="567"/>
        <w:jc w:val="both"/>
        <w:rPr>
          <w:sz w:val="28"/>
          <w:szCs w:val="28"/>
          <w:lang w:val="be-BY"/>
        </w:rPr>
      </w:pPr>
      <w:r>
        <w:rPr>
          <w:sz w:val="28"/>
          <w:szCs w:val="28"/>
          <w:lang w:val="be-BY"/>
        </w:rPr>
        <w:t>Управляющий делами -1 ед.;</w:t>
      </w:r>
    </w:p>
    <w:p w:rsidR="002B011F" w:rsidRDefault="002B011F" w:rsidP="002B011F">
      <w:pPr>
        <w:ind w:right="567"/>
        <w:jc w:val="both"/>
        <w:rPr>
          <w:sz w:val="28"/>
          <w:szCs w:val="28"/>
          <w:lang w:val="be-BY"/>
        </w:rPr>
      </w:pPr>
      <w:r>
        <w:rPr>
          <w:sz w:val="28"/>
          <w:szCs w:val="28"/>
          <w:lang w:val="be-BY"/>
        </w:rPr>
        <w:t>Специалист 1 категории - 4 ед.;</w:t>
      </w:r>
    </w:p>
    <w:p w:rsidR="002B011F" w:rsidRDefault="002B011F" w:rsidP="002B011F">
      <w:pPr>
        <w:ind w:right="567"/>
        <w:jc w:val="both"/>
        <w:rPr>
          <w:sz w:val="28"/>
          <w:szCs w:val="28"/>
          <w:lang w:val="be-BY"/>
        </w:rPr>
      </w:pPr>
    </w:p>
    <w:p w:rsidR="002B011F" w:rsidRDefault="002B011F" w:rsidP="002B011F">
      <w:pPr>
        <w:ind w:right="567"/>
        <w:jc w:val="both"/>
        <w:rPr>
          <w:sz w:val="28"/>
          <w:szCs w:val="28"/>
          <w:lang w:val="be-BY"/>
        </w:rPr>
      </w:pPr>
      <w:r>
        <w:rPr>
          <w:sz w:val="28"/>
          <w:szCs w:val="28"/>
          <w:lang w:val="be-BY"/>
        </w:rPr>
        <w:t>Старший техник-программист- 4 ед.;</w:t>
      </w:r>
    </w:p>
    <w:p w:rsidR="002B011F" w:rsidRDefault="002B011F" w:rsidP="002B011F">
      <w:pPr>
        <w:ind w:right="567"/>
        <w:jc w:val="both"/>
        <w:rPr>
          <w:sz w:val="28"/>
          <w:szCs w:val="28"/>
          <w:lang w:val="be-BY"/>
        </w:rPr>
      </w:pPr>
      <w:r>
        <w:rPr>
          <w:sz w:val="28"/>
          <w:szCs w:val="28"/>
          <w:lang w:val="be-BY"/>
        </w:rPr>
        <w:t>Техник-программист- 4 ед.;</w:t>
      </w:r>
    </w:p>
    <w:p w:rsidR="002B011F" w:rsidRDefault="002B011F" w:rsidP="002B011F">
      <w:pPr>
        <w:rPr>
          <w:sz w:val="28"/>
          <w:szCs w:val="28"/>
        </w:rPr>
      </w:pPr>
    </w:p>
    <w:p w:rsidR="002B011F" w:rsidRDefault="002B011F" w:rsidP="002B011F">
      <w:pPr>
        <w:rPr>
          <w:sz w:val="28"/>
          <w:szCs w:val="28"/>
        </w:rPr>
      </w:pPr>
      <w:r>
        <w:rPr>
          <w:sz w:val="28"/>
          <w:szCs w:val="28"/>
        </w:rPr>
        <w:t>Водитель служебного легкового автомобиля – 2 ед.;</w:t>
      </w:r>
    </w:p>
    <w:p w:rsidR="002B011F" w:rsidRDefault="002B011F" w:rsidP="002B011F">
      <w:pPr>
        <w:rPr>
          <w:sz w:val="28"/>
          <w:szCs w:val="28"/>
        </w:rPr>
      </w:pPr>
      <w:r>
        <w:rPr>
          <w:sz w:val="28"/>
          <w:szCs w:val="28"/>
        </w:rPr>
        <w:t>Уборщица служебных помещений – 1 ед</w:t>
      </w:r>
      <w:r>
        <w:rPr>
          <w:sz w:val="28"/>
          <w:szCs w:val="28"/>
          <w:lang w:val="be-BY"/>
        </w:rPr>
        <w:t>..</w:t>
      </w:r>
    </w:p>
    <w:p w:rsidR="002B011F" w:rsidRDefault="002B011F" w:rsidP="002B011F">
      <w:pPr>
        <w:ind w:right="566"/>
        <w:rPr>
          <w:sz w:val="28"/>
          <w:szCs w:val="28"/>
        </w:rPr>
      </w:pPr>
    </w:p>
    <w:p w:rsidR="002B011F" w:rsidRDefault="002B011F" w:rsidP="002B011F">
      <w:pPr>
        <w:ind w:right="566"/>
        <w:rPr>
          <w:sz w:val="28"/>
          <w:szCs w:val="28"/>
        </w:rPr>
      </w:pPr>
    </w:p>
    <w:p w:rsidR="002B011F" w:rsidRDefault="002B011F" w:rsidP="002B011F">
      <w:pPr>
        <w:pStyle w:val="a9"/>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rPr>
          <w:rFonts w:ascii="Times New Roman" w:hAnsi="Times New Roman"/>
          <w:sz w:val="28"/>
          <w:szCs w:val="28"/>
        </w:rPr>
      </w:pPr>
    </w:p>
    <w:p w:rsidR="002B011F" w:rsidRDefault="002B011F" w:rsidP="002B011F">
      <w:pPr>
        <w:pStyle w:val="a9"/>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b/>
          <w:sz w:val="28"/>
          <w:szCs w:val="28"/>
        </w:rPr>
      </w:pPr>
      <w:r>
        <w:rPr>
          <w:rFonts w:ascii="Times New Roman" w:hAnsi="Times New Roman"/>
          <w:b/>
          <w:sz w:val="28"/>
          <w:szCs w:val="28"/>
        </w:rPr>
        <w:lastRenderedPageBreak/>
        <w:t>РЕШЕНИЕ</w:t>
      </w:r>
    </w:p>
    <w:p w:rsidR="002B011F" w:rsidRDefault="002B011F" w:rsidP="002B011F">
      <w:pPr>
        <w:pStyle w:val="a9"/>
        <w:jc w:val="center"/>
        <w:rPr>
          <w:rFonts w:ascii="Times New Roman" w:hAnsi="Times New Roman"/>
          <w:sz w:val="28"/>
          <w:szCs w:val="28"/>
        </w:rPr>
      </w:pPr>
    </w:p>
    <w:p w:rsidR="002B011F" w:rsidRDefault="002B011F" w:rsidP="002B011F">
      <w:pPr>
        <w:jc w:val="center"/>
        <w:rPr>
          <w:b/>
          <w:bCs/>
          <w:sz w:val="26"/>
          <w:szCs w:val="26"/>
        </w:rPr>
      </w:pPr>
      <w:r>
        <w:rPr>
          <w:b/>
          <w:bCs/>
          <w:sz w:val="26"/>
          <w:szCs w:val="26"/>
        </w:rPr>
        <w:t>02 август 2016й.                               № 132                         02 августа 2016г.</w:t>
      </w:r>
    </w:p>
    <w:p w:rsidR="002B011F" w:rsidRDefault="002B011F" w:rsidP="002B011F">
      <w:pPr>
        <w:pStyle w:val="3"/>
        <w:spacing w:line="276" w:lineRule="auto"/>
        <w:jc w:val="center"/>
        <w:rPr>
          <w:szCs w:val="28"/>
        </w:rPr>
      </w:pPr>
    </w:p>
    <w:p w:rsidR="002B011F" w:rsidRDefault="002B011F" w:rsidP="002B011F">
      <w:pPr>
        <w:pStyle w:val="3"/>
        <w:spacing w:line="276" w:lineRule="auto"/>
        <w:jc w:val="center"/>
        <w:rPr>
          <w:szCs w:val="28"/>
        </w:rPr>
      </w:pPr>
      <w:r>
        <w:rPr>
          <w:szCs w:val="28"/>
        </w:rPr>
        <w:t>Совета сельского поселения Михайловский сельсовет муниципального района Уфимский  район Республики Башкортостан</w:t>
      </w:r>
    </w:p>
    <w:p w:rsidR="002B011F" w:rsidRDefault="002B011F" w:rsidP="002B011F">
      <w:pPr>
        <w:rPr>
          <w:sz w:val="28"/>
          <w:szCs w:val="28"/>
        </w:rPr>
      </w:pPr>
    </w:p>
    <w:p w:rsidR="002B011F" w:rsidRDefault="002B011F" w:rsidP="002B011F">
      <w:pPr>
        <w:jc w:val="center"/>
      </w:pPr>
      <w:r>
        <w:rPr>
          <w:b/>
          <w:sz w:val="28"/>
          <w:szCs w:val="28"/>
        </w:rPr>
        <w:t>О порядке сообщения депутатами</w:t>
      </w:r>
      <w:r>
        <w:t xml:space="preserve"> </w:t>
      </w:r>
    </w:p>
    <w:p w:rsidR="002B011F" w:rsidRDefault="002B011F" w:rsidP="002B011F">
      <w:pPr>
        <w:jc w:val="center"/>
        <w:rPr>
          <w:b/>
          <w:sz w:val="28"/>
          <w:szCs w:val="28"/>
        </w:rPr>
      </w:pPr>
      <w:r>
        <w:rPr>
          <w:b/>
          <w:sz w:val="28"/>
          <w:szCs w:val="28"/>
        </w:rPr>
        <w:t>Совета сельского поселения Михайловский сельсовет  муниципального района</w:t>
      </w:r>
      <w:r>
        <w:rPr>
          <w:b/>
          <w:szCs w:val="28"/>
        </w:rPr>
        <w:t xml:space="preserve"> </w:t>
      </w:r>
      <w:r>
        <w:rPr>
          <w:b/>
          <w:sz w:val="28"/>
          <w:szCs w:val="28"/>
        </w:rPr>
        <w:t>Уфимский район</w:t>
      </w:r>
      <w:r>
        <w:rPr>
          <w:b/>
          <w:szCs w:val="28"/>
        </w:rPr>
        <w:t xml:space="preserve"> </w:t>
      </w:r>
      <w:r>
        <w:rPr>
          <w:b/>
          <w:sz w:val="28"/>
          <w:szCs w:val="28"/>
        </w:rPr>
        <w:t>Республики Башкортостан о возникновении личной заинтересованности при осуществлении своих полномочий, которая приводит или может привести к конфликту интересов</w:t>
      </w:r>
    </w:p>
    <w:p w:rsidR="002B011F" w:rsidRDefault="002B011F" w:rsidP="002B011F">
      <w:pPr>
        <w:rPr>
          <w:sz w:val="28"/>
          <w:szCs w:val="28"/>
        </w:rPr>
      </w:pP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   В целях реализации положений статьи 12.1 Федерального закона от 25 декабря 2008 года № 273-ФЗ «О противодействии коррупции» и в соответствии со статьей 12.3 Закона Республики Башкортостан от 18 марта 2005 года № 162-з «О местном самоуправлении в Республике Башкортостан» Совет сельского поселения Михайловский сельсовет  муниципального района</w:t>
      </w:r>
      <w:r>
        <w:rPr>
          <w:rFonts w:ascii="Times New Roman" w:hAnsi="Times New Roman"/>
          <w:szCs w:val="28"/>
        </w:rPr>
        <w:t xml:space="preserve"> </w:t>
      </w:r>
      <w:r>
        <w:rPr>
          <w:rFonts w:ascii="Times New Roman" w:hAnsi="Times New Roman"/>
          <w:sz w:val="28"/>
          <w:szCs w:val="28"/>
        </w:rPr>
        <w:t>Уфимский район</w:t>
      </w:r>
      <w:r>
        <w:rPr>
          <w:rFonts w:ascii="Times New Roman" w:hAnsi="Times New Roman"/>
          <w:szCs w:val="28"/>
        </w:rPr>
        <w:t xml:space="preserve"> </w:t>
      </w:r>
      <w:r>
        <w:rPr>
          <w:rFonts w:ascii="Times New Roman" w:hAnsi="Times New Roman"/>
          <w:sz w:val="28"/>
          <w:szCs w:val="28"/>
        </w:rPr>
        <w:t xml:space="preserve">Республики Башкортостан </w:t>
      </w:r>
      <w:r>
        <w:rPr>
          <w:rFonts w:ascii="Times New Roman" w:hAnsi="Times New Roman"/>
          <w:b/>
          <w:sz w:val="28"/>
          <w:szCs w:val="28"/>
        </w:rPr>
        <w:t>решил</w:t>
      </w:r>
      <w:r>
        <w:rPr>
          <w:rFonts w:ascii="Times New Roman" w:hAnsi="Times New Roman"/>
          <w:sz w:val="28"/>
          <w:szCs w:val="28"/>
        </w:rPr>
        <w:t>:</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 Утвердить Положение о порядке сообщения депутатами Совета сельского поселения Михайловский сельсовет  муниципального района</w:t>
      </w:r>
      <w:r>
        <w:rPr>
          <w:rFonts w:ascii="Times New Roman" w:hAnsi="Times New Roman"/>
          <w:szCs w:val="28"/>
        </w:rPr>
        <w:t xml:space="preserve"> </w:t>
      </w:r>
      <w:r>
        <w:rPr>
          <w:rFonts w:ascii="Times New Roman" w:hAnsi="Times New Roman"/>
          <w:sz w:val="28"/>
          <w:szCs w:val="28"/>
        </w:rPr>
        <w:t>Уфимский район Республики Башкортостан о возникновении личной заинтересованности при осуществлении своих полномочий, которая приводит или может привести к конфликту интересов, согласно приложению к настоящему Решению.</w:t>
      </w:r>
    </w:p>
    <w:p w:rsidR="002B011F" w:rsidRDefault="002B011F" w:rsidP="002B011F">
      <w:pPr>
        <w:pStyle w:val="a9"/>
        <w:spacing w:line="276" w:lineRule="auto"/>
        <w:jc w:val="both"/>
        <w:rPr>
          <w:rFonts w:ascii="Times New Roman" w:hAnsi="Times New Roman"/>
          <w:sz w:val="28"/>
          <w:szCs w:val="28"/>
        </w:rPr>
      </w:pPr>
      <w:r>
        <w:rPr>
          <w:rFonts w:ascii="Times New Roman" w:hAnsi="Times New Roman"/>
          <w:sz w:val="28"/>
          <w:szCs w:val="28"/>
        </w:rPr>
        <w:t xml:space="preserve">2. Обнародовать настоящее Постановление путем размещения на официальном сайте администрации сельского поселения Михайловский сельсовет в сети «Интернет» и на информационном стенде в здании администрации сельского поселения Михайловский сельсовет по адресу: Республика Башкортостан, Уфимский  район, с.Михайловка, ул.Ленина, д.46. </w:t>
      </w:r>
    </w:p>
    <w:p w:rsidR="002B011F" w:rsidRDefault="002B011F" w:rsidP="002B011F">
      <w:pPr>
        <w:pStyle w:val="a9"/>
        <w:jc w:val="both"/>
        <w:rPr>
          <w:rFonts w:ascii="Times New Roman" w:hAnsi="Times New Roman"/>
          <w:sz w:val="28"/>
          <w:szCs w:val="28"/>
        </w:rPr>
      </w:pPr>
      <w:r>
        <w:rPr>
          <w:rFonts w:ascii="Times New Roman" w:hAnsi="Times New Roman"/>
          <w:sz w:val="28"/>
          <w:szCs w:val="28"/>
        </w:rPr>
        <w:t>3. Контроль за исполнением настоящего решения возложить на постоянную комиссию по соблюдению Регламента Совета, статусу и этике депутата Совета сельского поселения (Чудова Г.И.).</w:t>
      </w:r>
    </w:p>
    <w:p w:rsidR="002B011F" w:rsidRDefault="002B011F" w:rsidP="002B011F">
      <w:pPr>
        <w:pStyle w:val="a9"/>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rPr>
          <w:rFonts w:ascii="Times New Roman" w:hAnsi="Times New Roman"/>
          <w:sz w:val="28"/>
          <w:szCs w:val="28"/>
        </w:rPr>
      </w:pPr>
      <w:r>
        <w:rPr>
          <w:rFonts w:ascii="Times New Roman" w:hAnsi="Times New Roman"/>
          <w:sz w:val="28"/>
          <w:szCs w:val="28"/>
        </w:rPr>
        <w:t xml:space="preserve">Глава сельского поселения:                                                             Д.Г. Арсланов  </w:t>
      </w: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jc w:val="right"/>
      </w:pPr>
      <w:r>
        <w:t>Приложение</w:t>
      </w:r>
    </w:p>
    <w:p w:rsidR="002B011F" w:rsidRDefault="002B011F" w:rsidP="002B011F">
      <w:pPr>
        <w:pStyle w:val="ab"/>
        <w:ind w:left="5245"/>
        <w:jc w:val="right"/>
        <w:rPr>
          <w:sz w:val="24"/>
          <w:szCs w:val="24"/>
        </w:rPr>
      </w:pPr>
      <w:r>
        <w:rPr>
          <w:sz w:val="24"/>
          <w:szCs w:val="24"/>
        </w:rPr>
        <w:t xml:space="preserve">к решению Совета </w:t>
      </w:r>
    </w:p>
    <w:p w:rsidR="002B011F" w:rsidRDefault="002B011F" w:rsidP="002B011F">
      <w:pPr>
        <w:pStyle w:val="ab"/>
        <w:ind w:left="5245"/>
        <w:jc w:val="right"/>
        <w:rPr>
          <w:sz w:val="24"/>
          <w:szCs w:val="24"/>
        </w:rPr>
      </w:pPr>
      <w:r>
        <w:rPr>
          <w:sz w:val="24"/>
          <w:szCs w:val="24"/>
        </w:rPr>
        <w:t xml:space="preserve">сельского поселения Михайловский сельсовет  муниципального района Уфимский район Республики Башкортостан </w:t>
      </w:r>
    </w:p>
    <w:p w:rsidR="002B011F" w:rsidRDefault="002B011F" w:rsidP="002B011F">
      <w:pPr>
        <w:pStyle w:val="ab"/>
        <w:ind w:left="5245"/>
        <w:jc w:val="right"/>
        <w:rPr>
          <w:sz w:val="24"/>
          <w:szCs w:val="24"/>
        </w:rPr>
      </w:pPr>
      <w:r>
        <w:rPr>
          <w:sz w:val="24"/>
          <w:szCs w:val="24"/>
        </w:rPr>
        <w:t>от 02 августа 2016 года № 132</w:t>
      </w:r>
    </w:p>
    <w:p w:rsidR="002B011F" w:rsidRDefault="002B011F" w:rsidP="002B011F">
      <w:pPr>
        <w:pStyle w:val="ab"/>
        <w:ind w:left="5245"/>
        <w:jc w:val="right"/>
        <w:rPr>
          <w:sz w:val="28"/>
          <w:szCs w:val="28"/>
        </w:rPr>
      </w:pPr>
    </w:p>
    <w:p w:rsidR="002B011F" w:rsidRDefault="002B011F" w:rsidP="002B011F">
      <w:pPr>
        <w:pStyle w:val="ab"/>
        <w:ind w:left="0"/>
        <w:rPr>
          <w:sz w:val="28"/>
          <w:szCs w:val="28"/>
        </w:rPr>
      </w:pPr>
    </w:p>
    <w:p w:rsidR="002B011F" w:rsidRDefault="002B011F" w:rsidP="002B011F">
      <w:pPr>
        <w:pStyle w:val="ab"/>
        <w:ind w:left="0"/>
        <w:jc w:val="center"/>
        <w:rPr>
          <w:b/>
          <w:sz w:val="28"/>
          <w:szCs w:val="28"/>
        </w:rPr>
      </w:pPr>
      <w:r>
        <w:rPr>
          <w:b/>
          <w:sz w:val="28"/>
          <w:szCs w:val="28"/>
        </w:rPr>
        <w:t xml:space="preserve">Положение </w:t>
      </w:r>
    </w:p>
    <w:p w:rsidR="002B011F" w:rsidRDefault="002B011F" w:rsidP="002B011F">
      <w:pPr>
        <w:pStyle w:val="ab"/>
        <w:ind w:left="0"/>
        <w:jc w:val="center"/>
        <w:rPr>
          <w:b/>
          <w:sz w:val="28"/>
          <w:szCs w:val="28"/>
        </w:rPr>
      </w:pPr>
      <w:r>
        <w:rPr>
          <w:b/>
          <w:sz w:val="28"/>
          <w:szCs w:val="28"/>
        </w:rPr>
        <w:t>о порядке сообщения депутатами Совета сельского поселения Михайловский сельсовет  муниципального района</w:t>
      </w:r>
      <w:r>
        <w:rPr>
          <w:b/>
          <w:szCs w:val="28"/>
        </w:rPr>
        <w:t xml:space="preserve"> </w:t>
      </w:r>
      <w:r>
        <w:rPr>
          <w:b/>
          <w:sz w:val="28"/>
          <w:szCs w:val="28"/>
        </w:rPr>
        <w:t>Уфимский район</w:t>
      </w:r>
      <w:r>
        <w:rPr>
          <w:b/>
          <w:szCs w:val="28"/>
        </w:rPr>
        <w:t xml:space="preserve"> </w:t>
      </w:r>
      <w:r>
        <w:rPr>
          <w:b/>
          <w:sz w:val="28"/>
          <w:szCs w:val="28"/>
        </w:rPr>
        <w:t>Республики Башкортостан о возникновении личной заинтересованности       при осуществлении своих полномочий, которая приводит или может привести к конфликту интересов</w:t>
      </w:r>
    </w:p>
    <w:p w:rsidR="002B011F" w:rsidRDefault="002B011F" w:rsidP="002B011F">
      <w:pPr>
        <w:pStyle w:val="ab"/>
        <w:tabs>
          <w:tab w:val="left" w:pos="5610"/>
        </w:tabs>
        <w:ind w:left="0"/>
        <w:rPr>
          <w:sz w:val="28"/>
          <w:szCs w:val="28"/>
        </w:rPr>
      </w:pPr>
      <w:r>
        <w:rPr>
          <w:sz w:val="28"/>
          <w:szCs w:val="28"/>
        </w:rPr>
        <w:tab/>
      </w:r>
    </w:p>
    <w:p w:rsidR="002B011F" w:rsidRDefault="002B011F" w:rsidP="002B011F">
      <w:pPr>
        <w:pStyle w:val="ab"/>
        <w:ind w:firstLine="709"/>
        <w:jc w:val="both"/>
        <w:rPr>
          <w:sz w:val="28"/>
          <w:szCs w:val="28"/>
        </w:rPr>
      </w:pPr>
    </w:p>
    <w:p w:rsidR="002B011F" w:rsidRDefault="002B011F" w:rsidP="002B011F">
      <w:pPr>
        <w:adjustRightInd w:val="0"/>
        <w:spacing w:line="336" w:lineRule="auto"/>
        <w:ind w:firstLine="720"/>
        <w:jc w:val="both"/>
        <w:rPr>
          <w:bCs/>
          <w:sz w:val="28"/>
          <w:szCs w:val="28"/>
        </w:rPr>
      </w:pPr>
      <w:r>
        <w:rPr>
          <w:sz w:val="28"/>
          <w:szCs w:val="30"/>
        </w:rPr>
        <w:t xml:space="preserve">1. Настоящим Положением определяется </w:t>
      </w:r>
      <w:r>
        <w:rPr>
          <w:bCs/>
          <w:sz w:val="28"/>
          <w:szCs w:val="28"/>
        </w:rPr>
        <w:t xml:space="preserve">порядок сообщения депутатами Совета </w:t>
      </w:r>
      <w:r>
        <w:rPr>
          <w:sz w:val="28"/>
          <w:szCs w:val="28"/>
        </w:rPr>
        <w:t>сельского поселения Михайловский сельсовет  муниципального района</w:t>
      </w:r>
      <w:r>
        <w:rPr>
          <w:szCs w:val="28"/>
        </w:rPr>
        <w:t xml:space="preserve"> </w:t>
      </w:r>
      <w:r>
        <w:rPr>
          <w:sz w:val="28"/>
          <w:szCs w:val="28"/>
        </w:rPr>
        <w:t>Уфимский район</w:t>
      </w:r>
      <w:r>
        <w:rPr>
          <w:b/>
          <w:szCs w:val="28"/>
        </w:rPr>
        <w:t xml:space="preserve"> </w:t>
      </w:r>
      <w:r>
        <w:rPr>
          <w:bCs/>
          <w:sz w:val="28"/>
          <w:szCs w:val="28"/>
        </w:rPr>
        <w:t xml:space="preserve">Республики Башкортостан (далее – Депутаты) о возникновении личной заинтересованности при </w:t>
      </w:r>
      <w:r>
        <w:rPr>
          <w:sz w:val="28"/>
          <w:szCs w:val="28"/>
        </w:rPr>
        <w:t>осуществлении своих полномочий</w:t>
      </w:r>
      <w:r>
        <w:rPr>
          <w:bCs/>
          <w:sz w:val="28"/>
          <w:szCs w:val="28"/>
        </w:rPr>
        <w:t>, которая приводит или может привести к конфликту интересов.</w:t>
      </w:r>
    </w:p>
    <w:p w:rsidR="002B011F" w:rsidRDefault="002B011F" w:rsidP="002B011F">
      <w:pPr>
        <w:adjustRightInd w:val="0"/>
        <w:spacing w:line="336" w:lineRule="auto"/>
        <w:ind w:firstLine="720"/>
        <w:jc w:val="both"/>
        <w:rPr>
          <w:bCs/>
          <w:sz w:val="28"/>
          <w:szCs w:val="28"/>
        </w:rPr>
      </w:pPr>
      <w:r>
        <w:rPr>
          <w:bCs/>
          <w:sz w:val="28"/>
          <w:szCs w:val="28"/>
        </w:rPr>
        <w:t xml:space="preserve">2. Депутаты обязаны в соответствии с законодательством Российской Федерации о противодействии коррупции сообщать, о возникновении личной заинтересованности при </w:t>
      </w:r>
      <w:r>
        <w:rPr>
          <w:sz w:val="28"/>
          <w:szCs w:val="28"/>
        </w:rPr>
        <w:t>осуществлении своих полномочий</w:t>
      </w:r>
      <w:r>
        <w:rPr>
          <w:bCs/>
          <w:sz w:val="28"/>
          <w:szCs w:val="28"/>
        </w:rPr>
        <w:t>, которая приводит или может привести к конфликту интересов, а также принимать меры по предотвращению или урегулированию конфликта интересов.</w:t>
      </w:r>
    </w:p>
    <w:p w:rsidR="002B011F" w:rsidRDefault="002B011F" w:rsidP="002B011F">
      <w:pPr>
        <w:adjustRightInd w:val="0"/>
        <w:spacing w:line="336" w:lineRule="auto"/>
        <w:ind w:firstLine="720"/>
        <w:jc w:val="both"/>
        <w:rPr>
          <w:bCs/>
          <w:sz w:val="28"/>
          <w:szCs w:val="28"/>
        </w:rPr>
      </w:pPr>
      <w:r>
        <w:rPr>
          <w:bCs/>
          <w:sz w:val="28"/>
          <w:szCs w:val="28"/>
        </w:rPr>
        <w:t xml:space="preserve">Сообщение оформляется в письменной форме в виде уведомления </w:t>
      </w:r>
      <w:r>
        <w:rPr>
          <w:bCs/>
          <w:sz w:val="28"/>
          <w:szCs w:val="28"/>
        </w:rPr>
        <w:br/>
        <w:t xml:space="preserve">о возникновении личной заинтересованности при </w:t>
      </w:r>
      <w:r>
        <w:rPr>
          <w:sz w:val="28"/>
          <w:szCs w:val="28"/>
        </w:rPr>
        <w:t>осуществлении своих полномочий</w:t>
      </w:r>
      <w:r>
        <w:rPr>
          <w:bCs/>
          <w:sz w:val="28"/>
          <w:szCs w:val="28"/>
        </w:rPr>
        <w:t>, которая приводит или может привести к конфликту интересов (далее - уведомление).</w:t>
      </w:r>
    </w:p>
    <w:p w:rsidR="002B011F" w:rsidRDefault="002B011F" w:rsidP="002B011F">
      <w:pPr>
        <w:adjustRightInd w:val="0"/>
        <w:spacing w:line="336" w:lineRule="auto"/>
        <w:ind w:firstLine="720"/>
        <w:jc w:val="both"/>
        <w:rPr>
          <w:bCs/>
          <w:sz w:val="28"/>
          <w:szCs w:val="28"/>
        </w:rPr>
      </w:pPr>
      <w:r>
        <w:rPr>
          <w:bCs/>
          <w:sz w:val="28"/>
          <w:szCs w:val="28"/>
        </w:rPr>
        <w:t xml:space="preserve">3. Депутаты направляют в Комиссию по контролю за достоверностью сведений о доходах, расходах, об имуществе и обязательствах имущественного характера, представляемых депутатами Совета </w:t>
      </w:r>
      <w:r>
        <w:rPr>
          <w:sz w:val="28"/>
          <w:szCs w:val="28"/>
        </w:rPr>
        <w:t>сельского поселения Михайловский сельсовет  муниципального района</w:t>
      </w:r>
      <w:r>
        <w:rPr>
          <w:szCs w:val="28"/>
        </w:rPr>
        <w:t xml:space="preserve"> </w:t>
      </w:r>
      <w:r>
        <w:rPr>
          <w:sz w:val="28"/>
          <w:szCs w:val="28"/>
        </w:rPr>
        <w:t>Уфимский район</w:t>
      </w:r>
      <w:r>
        <w:rPr>
          <w:b/>
          <w:szCs w:val="28"/>
        </w:rPr>
        <w:t xml:space="preserve"> </w:t>
      </w:r>
      <w:r>
        <w:rPr>
          <w:bCs/>
          <w:sz w:val="28"/>
          <w:szCs w:val="28"/>
        </w:rPr>
        <w:t xml:space="preserve">Республики Башкортостан, а также по урегулированию конфликта </w:t>
      </w:r>
      <w:r>
        <w:rPr>
          <w:bCs/>
          <w:sz w:val="28"/>
          <w:szCs w:val="28"/>
        </w:rPr>
        <w:lastRenderedPageBreak/>
        <w:t xml:space="preserve">интересов (далее – Комиссия) уведомление, составленное по форме согласно приложению к настоящему Положению. </w:t>
      </w:r>
    </w:p>
    <w:p w:rsidR="002B011F" w:rsidRDefault="002B011F" w:rsidP="002B011F">
      <w:pPr>
        <w:adjustRightInd w:val="0"/>
        <w:spacing w:line="336" w:lineRule="auto"/>
        <w:ind w:firstLine="720"/>
        <w:jc w:val="both"/>
        <w:rPr>
          <w:bCs/>
          <w:sz w:val="28"/>
          <w:szCs w:val="28"/>
        </w:rPr>
      </w:pPr>
      <w:r>
        <w:rPr>
          <w:bCs/>
          <w:sz w:val="28"/>
          <w:szCs w:val="28"/>
        </w:rPr>
        <w:t>4. Уведомление подлежит регистрации в общем порядке. Депутату выдается копия уведомления с отметкой о его регистрации в день получения уведомления.</w:t>
      </w:r>
    </w:p>
    <w:p w:rsidR="002B011F" w:rsidRDefault="002B011F" w:rsidP="002B011F">
      <w:pPr>
        <w:adjustRightInd w:val="0"/>
        <w:spacing w:line="336" w:lineRule="auto"/>
        <w:ind w:firstLine="720"/>
        <w:jc w:val="both"/>
        <w:rPr>
          <w:bCs/>
          <w:sz w:val="28"/>
          <w:szCs w:val="28"/>
        </w:rPr>
      </w:pPr>
      <w:r>
        <w:rPr>
          <w:bCs/>
          <w:sz w:val="28"/>
          <w:szCs w:val="28"/>
        </w:rPr>
        <w:t xml:space="preserve">5. Комиссия рассматривает уведомление в срок не позднее 10 рабочих дней со дня регистрации уведомления. </w:t>
      </w:r>
    </w:p>
    <w:p w:rsidR="002B011F" w:rsidRDefault="002B011F" w:rsidP="002B011F">
      <w:pPr>
        <w:adjustRightInd w:val="0"/>
        <w:spacing w:line="336" w:lineRule="auto"/>
        <w:ind w:firstLine="720"/>
        <w:jc w:val="both"/>
        <w:rPr>
          <w:bCs/>
          <w:sz w:val="28"/>
          <w:szCs w:val="28"/>
        </w:rPr>
      </w:pPr>
      <w:r>
        <w:rPr>
          <w:bCs/>
          <w:sz w:val="28"/>
          <w:szCs w:val="28"/>
        </w:rPr>
        <w:t>В случае направления запросов, указанных в пункте 6 настоящего Положения уведомление рассматривается в срок не позднее 45 дней со дня регистрации уведомления. Указанный срок может быть продлен, но не более чем на 30 дней.</w:t>
      </w:r>
    </w:p>
    <w:p w:rsidR="002B011F" w:rsidRDefault="002B011F" w:rsidP="002B011F">
      <w:pPr>
        <w:adjustRightInd w:val="0"/>
        <w:spacing w:line="336" w:lineRule="auto"/>
        <w:ind w:firstLine="720"/>
        <w:jc w:val="both"/>
        <w:rPr>
          <w:bCs/>
          <w:sz w:val="28"/>
          <w:szCs w:val="28"/>
        </w:rPr>
      </w:pPr>
      <w:r>
        <w:rPr>
          <w:bCs/>
          <w:sz w:val="28"/>
          <w:szCs w:val="28"/>
        </w:rPr>
        <w:t>6. Комиссия в ходе рассмотрения уведомлений имеет право получать в установленном порядке от депутатов, направивших уведомления, пояснения по изложенным в них обстоятельствам и направлять в установленном порядке запросы в федеральные органы государственной власти,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w:t>
      </w:r>
    </w:p>
    <w:p w:rsidR="002B011F" w:rsidRDefault="002B011F" w:rsidP="002B011F">
      <w:pPr>
        <w:adjustRightInd w:val="0"/>
        <w:spacing w:line="336" w:lineRule="auto"/>
        <w:ind w:firstLine="720"/>
        <w:jc w:val="both"/>
        <w:rPr>
          <w:bCs/>
          <w:sz w:val="28"/>
          <w:szCs w:val="28"/>
        </w:rPr>
      </w:pPr>
      <w:r>
        <w:rPr>
          <w:bCs/>
          <w:sz w:val="28"/>
          <w:szCs w:val="28"/>
        </w:rPr>
        <w:t xml:space="preserve">7. Организационно-техническое и документационное обеспечение деятельности Комиссии при рассмотрении уведомлений осуществляются заместителем главы администрации по общим вопросам </w:t>
      </w:r>
      <w:r>
        <w:rPr>
          <w:sz w:val="28"/>
          <w:szCs w:val="28"/>
        </w:rPr>
        <w:t>сельского поселения Михайловский сельсовет  муниципального района</w:t>
      </w:r>
      <w:r>
        <w:rPr>
          <w:szCs w:val="28"/>
        </w:rPr>
        <w:t xml:space="preserve"> </w:t>
      </w:r>
      <w:r>
        <w:rPr>
          <w:sz w:val="28"/>
          <w:szCs w:val="28"/>
        </w:rPr>
        <w:t>Уфимский район</w:t>
      </w:r>
      <w:r>
        <w:rPr>
          <w:szCs w:val="28"/>
        </w:rPr>
        <w:t xml:space="preserve"> </w:t>
      </w:r>
      <w:r>
        <w:rPr>
          <w:bCs/>
          <w:sz w:val="28"/>
          <w:szCs w:val="28"/>
        </w:rPr>
        <w:t>Республики Башкортостан.</w:t>
      </w:r>
    </w:p>
    <w:p w:rsidR="002B011F" w:rsidRDefault="002B011F" w:rsidP="002B011F">
      <w:pPr>
        <w:adjustRightInd w:val="0"/>
        <w:spacing w:line="336" w:lineRule="auto"/>
        <w:ind w:firstLine="720"/>
        <w:jc w:val="both"/>
        <w:rPr>
          <w:bCs/>
          <w:sz w:val="28"/>
          <w:szCs w:val="28"/>
        </w:rPr>
      </w:pPr>
      <w:r>
        <w:rPr>
          <w:bCs/>
          <w:sz w:val="28"/>
          <w:szCs w:val="28"/>
        </w:rPr>
        <w:t>8.  Комиссией по результатам рассмотрения уведомлений принимается одно из следующих решений:</w:t>
      </w:r>
    </w:p>
    <w:p w:rsidR="002B011F" w:rsidRDefault="002B011F" w:rsidP="002B011F">
      <w:pPr>
        <w:adjustRightInd w:val="0"/>
        <w:spacing w:line="336" w:lineRule="auto"/>
        <w:ind w:firstLine="720"/>
        <w:jc w:val="both"/>
        <w:rPr>
          <w:bCs/>
          <w:sz w:val="28"/>
          <w:szCs w:val="28"/>
        </w:rPr>
      </w:pPr>
      <w:r>
        <w:rPr>
          <w:bCs/>
          <w:sz w:val="28"/>
          <w:szCs w:val="28"/>
        </w:rPr>
        <w:t xml:space="preserve">а) признать, что при </w:t>
      </w:r>
      <w:r>
        <w:rPr>
          <w:sz w:val="28"/>
          <w:szCs w:val="28"/>
        </w:rPr>
        <w:t>осуществлении своих полномочий</w:t>
      </w:r>
      <w:r>
        <w:rPr>
          <w:bCs/>
          <w:sz w:val="28"/>
          <w:szCs w:val="28"/>
        </w:rPr>
        <w:t xml:space="preserve"> депутатом, направившим уведомление, конфликт интересов отсутствует;</w:t>
      </w:r>
    </w:p>
    <w:p w:rsidR="002B011F" w:rsidRDefault="002B011F" w:rsidP="002B011F">
      <w:pPr>
        <w:adjustRightInd w:val="0"/>
        <w:spacing w:line="336" w:lineRule="auto"/>
        <w:ind w:firstLine="720"/>
        <w:jc w:val="both"/>
        <w:rPr>
          <w:bCs/>
          <w:sz w:val="28"/>
          <w:szCs w:val="28"/>
        </w:rPr>
      </w:pPr>
      <w:r>
        <w:rPr>
          <w:bCs/>
          <w:sz w:val="28"/>
          <w:szCs w:val="28"/>
        </w:rPr>
        <w:t xml:space="preserve">б) признать, что при </w:t>
      </w:r>
      <w:r>
        <w:rPr>
          <w:sz w:val="28"/>
          <w:szCs w:val="28"/>
        </w:rPr>
        <w:t>осуществлении своих полномочий</w:t>
      </w:r>
      <w:r>
        <w:rPr>
          <w:bCs/>
          <w:sz w:val="28"/>
          <w:szCs w:val="28"/>
        </w:rPr>
        <w:t xml:space="preserve"> депутатом, направившим уведомление, личная заинтересованность приводит или может привести к конфликту интересов;</w:t>
      </w:r>
    </w:p>
    <w:p w:rsidR="002B011F" w:rsidRDefault="002B011F" w:rsidP="002B011F">
      <w:pPr>
        <w:adjustRightInd w:val="0"/>
        <w:spacing w:line="336" w:lineRule="auto"/>
        <w:ind w:firstLine="720"/>
        <w:jc w:val="both"/>
        <w:rPr>
          <w:bCs/>
          <w:sz w:val="28"/>
          <w:szCs w:val="28"/>
        </w:rPr>
      </w:pPr>
      <w:r>
        <w:rPr>
          <w:bCs/>
          <w:sz w:val="28"/>
          <w:szCs w:val="28"/>
        </w:rPr>
        <w:t>в) признать, что депутатом не соблюдались требования об урегулировании конфликта интересов.</w:t>
      </w:r>
    </w:p>
    <w:p w:rsidR="002B011F" w:rsidRDefault="002B011F" w:rsidP="002B011F">
      <w:pPr>
        <w:adjustRightInd w:val="0"/>
        <w:spacing w:line="336" w:lineRule="auto"/>
        <w:ind w:firstLine="720"/>
        <w:jc w:val="both"/>
        <w:rPr>
          <w:bCs/>
          <w:sz w:val="28"/>
          <w:szCs w:val="28"/>
        </w:rPr>
      </w:pPr>
      <w:r>
        <w:rPr>
          <w:bCs/>
          <w:sz w:val="28"/>
          <w:szCs w:val="28"/>
        </w:rPr>
        <w:lastRenderedPageBreak/>
        <w:t>9. В случае принятия Комиссией решения, предусмотренного подпунктами «б» и «в» пункта 8 настоящего Положения, депутату даются рекомендации по принятию мер по предотвращению или урегулированию конфликта интересов в соответствии с законодательством Российской Федерации. Депутат обязан принять меры по предотвращению или урегулированию конфликта интересов.</w:t>
      </w:r>
    </w:p>
    <w:p w:rsidR="002B011F" w:rsidRDefault="002B011F" w:rsidP="002B011F">
      <w:pPr>
        <w:adjustRightInd w:val="0"/>
        <w:spacing w:line="336" w:lineRule="auto"/>
        <w:ind w:firstLine="720"/>
        <w:jc w:val="both"/>
        <w:rPr>
          <w:bCs/>
          <w:sz w:val="28"/>
          <w:szCs w:val="28"/>
        </w:rPr>
      </w:pPr>
      <w:r>
        <w:rPr>
          <w:bCs/>
          <w:sz w:val="28"/>
          <w:szCs w:val="28"/>
        </w:rPr>
        <w:t xml:space="preserve">10. Решение Комиссии направляется председателю Совета </w:t>
      </w:r>
      <w:r>
        <w:rPr>
          <w:sz w:val="28"/>
          <w:szCs w:val="28"/>
        </w:rPr>
        <w:t>сельского поселения Михайловский сельсовет  муниципального района</w:t>
      </w:r>
      <w:r>
        <w:rPr>
          <w:szCs w:val="28"/>
        </w:rPr>
        <w:t xml:space="preserve"> </w:t>
      </w:r>
      <w:r>
        <w:rPr>
          <w:sz w:val="28"/>
          <w:szCs w:val="28"/>
        </w:rPr>
        <w:t>Уфимский район</w:t>
      </w:r>
      <w:r>
        <w:rPr>
          <w:szCs w:val="28"/>
        </w:rPr>
        <w:t xml:space="preserve"> </w:t>
      </w:r>
      <w:r>
        <w:rPr>
          <w:bCs/>
          <w:sz w:val="28"/>
          <w:szCs w:val="28"/>
        </w:rPr>
        <w:t>Республики Башкортостан.</w:t>
      </w:r>
    </w:p>
    <w:p w:rsidR="002B011F" w:rsidRDefault="002B011F" w:rsidP="002B011F">
      <w:pPr>
        <w:pStyle w:val="a9"/>
        <w:rPr>
          <w:rFonts w:ascii="Times New Roman" w:hAnsi="Times New Roman"/>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widowControl w:val="0"/>
        <w:adjustRightInd w:val="0"/>
        <w:ind w:left="5245"/>
        <w:rPr>
          <w:sz w:val="28"/>
          <w:szCs w:val="28"/>
        </w:rPr>
      </w:pPr>
    </w:p>
    <w:p w:rsidR="002B011F" w:rsidRDefault="002B011F" w:rsidP="002B011F">
      <w:pPr>
        <w:widowControl w:val="0"/>
        <w:adjustRightInd w:val="0"/>
        <w:ind w:left="5245"/>
        <w:rPr>
          <w:sz w:val="28"/>
          <w:szCs w:val="28"/>
        </w:rPr>
      </w:pPr>
    </w:p>
    <w:p w:rsidR="002B011F" w:rsidRDefault="002B011F" w:rsidP="002B011F">
      <w:pPr>
        <w:widowControl w:val="0"/>
        <w:adjustRightInd w:val="0"/>
        <w:ind w:left="5245"/>
        <w:rPr>
          <w:sz w:val="28"/>
          <w:szCs w:val="28"/>
        </w:rPr>
      </w:pPr>
      <w:r>
        <w:rPr>
          <w:sz w:val="28"/>
          <w:szCs w:val="28"/>
        </w:rPr>
        <w:t xml:space="preserve">Приложение </w:t>
      </w:r>
    </w:p>
    <w:p w:rsidR="002B011F" w:rsidRDefault="002B011F" w:rsidP="002B011F">
      <w:pPr>
        <w:pStyle w:val="ab"/>
        <w:ind w:left="5245"/>
        <w:rPr>
          <w:sz w:val="28"/>
          <w:szCs w:val="28"/>
        </w:rPr>
      </w:pPr>
      <w:r>
        <w:rPr>
          <w:sz w:val="28"/>
          <w:szCs w:val="28"/>
        </w:rPr>
        <w:t>к Положению о порядке сообщения депутатами Совета сельского поселения Михайловский сельсовет  муниципального района</w:t>
      </w:r>
      <w:r>
        <w:rPr>
          <w:szCs w:val="28"/>
        </w:rPr>
        <w:t xml:space="preserve"> </w:t>
      </w:r>
      <w:r>
        <w:rPr>
          <w:sz w:val="28"/>
          <w:szCs w:val="28"/>
        </w:rPr>
        <w:t>Уфимский район Республики Башкортостан о возникновении личной заинтересованности при осуществлении своих полномочий, которая приводит или может привести к конфликту интересов</w:t>
      </w:r>
    </w:p>
    <w:p w:rsidR="002B011F" w:rsidRDefault="002B011F" w:rsidP="002B011F">
      <w:pPr>
        <w:widowControl w:val="0"/>
        <w:adjustRightInd w:val="0"/>
        <w:ind w:left="5670"/>
        <w:rPr>
          <w:sz w:val="28"/>
          <w:szCs w:val="28"/>
        </w:rPr>
      </w:pPr>
      <w:r>
        <w:rPr>
          <w:sz w:val="28"/>
          <w:szCs w:val="28"/>
        </w:rPr>
        <w:t xml:space="preserve">В </w:t>
      </w:r>
      <w:r>
        <w:rPr>
          <w:bCs/>
          <w:sz w:val="28"/>
          <w:szCs w:val="28"/>
        </w:rPr>
        <w:t xml:space="preserve">Комиссию по контролю за достоверностью сведений о доходах, расходах, об имуществе и обязательствах имущественного характера, представляемых депутатами </w:t>
      </w:r>
      <w:r>
        <w:rPr>
          <w:sz w:val="28"/>
          <w:szCs w:val="28"/>
        </w:rPr>
        <w:t>Совета сельского поселения Михайловский сельсовет  муниципального района</w:t>
      </w:r>
      <w:r>
        <w:rPr>
          <w:szCs w:val="28"/>
        </w:rPr>
        <w:t xml:space="preserve"> </w:t>
      </w:r>
      <w:r>
        <w:rPr>
          <w:sz w:val="28"/>
          <w:szCs w:val="28"/>
        </w:rPr>
        <w:t>Уфимский район</w:t>
      </w:r>
      <w:r>
        <w:rPr>
          <w:szCs w:val="28"/>
        </w:rPr>
        <w:t xml:space="preserve"> </w:t>
      </w:r>
      <w:r>
        <w:rPr>
          <w:sz w:val="28"/>
          <w:szCs w:val="28"/>
        </w:rPr>
        <w:t xml:space="preserve">Республики Башкортостан, а также по урегулированию конфликта интересов                                                </w:t>
      </w:r>
    </w:p>
    <w:p w:rsidR="002B011F" w:rsidRDefault="002B011F" w:rsidP="002B011F">
      <w:pPr>
        <w:widowControl w:val="0"/>
        <w:adjustRightInd w:val="0"/>
        <w:ind w:left="5670"/>
        <w:jc w:val="both"/>
        <w:rPr>
          <w:sz w:val="28"/>
          <w:szCs w:val="28"/>
        </w:rPr>
      </w:pPr>
      <w:r>
        <w:rPr>
          <w:sz w:val="28"/>
          <w:szCs w:val="28"/>
        </w:rPr>
        <w:t>от __________________________</w:t>
      </w:r>
      <w:r>
        <w:rPr>
          <w:sz w:val="28"/>
          <w:szCs w:val="28"/>
        </w:rPr>
        <w:lastRenderedPageBreak/>
        <w:t>____                            ________________________________</w:t>
      </w:r>
    </w:p>
    <w:p w:rsidR="002B011F" w:rsidRDefault="002B011F" w:rsidP="002B011F">
      <w:pPr>
        <w:widowControl w:val="0"/>
        <w:adjustRightInd w:val="0"/>
        <w:ind w:left="5670"/>
        <w:jc w:val="both"/>
        <w:rPr>
          <w:szCs w:val="28"/>
        </w:rPr>
      </w:pPr>
      <w:r>
        <w:rPr>
          <w:sz w:val="28"/>
          <w:szCs w:val="28"/>
        </w:rPr>
        <w:t xml:space="preserve">       </w:t>
      </w:r>
      <w:r>
        <w:rPr>
          <w:szCs w:val="28"/>
        </w:rPr>
        <w:t>(Ф.И.О., замещаемая должность)</w:t>
      </w:r>
    </w:p>
    <w:p w:rsidR="002B011F" w:rsidRDefault="002B011F" w:rsidP="002B011F">
      <w:pPr>
        <w:widowControl w:val="0"/>
        <w:adjustRightInd w:val="0"/>
        <w:ind w:left="5670"/>
        <w:jc w:val="both"/>
        <w:rPr>
          <w:sz w:val="28"/>
          <w:szCs w:val="28"/>
        </w:rPr>
      </w:pPr>
    </w:p>
    <w:p w:rsidR="002B011F" w:rsidRDefault="002B011F" w:rsidP="002B011F">
      <w:pPr>
        <w:jc w:val="center"/>
        <w:rPr>
          <w:b/>
          <w:bCs/>
          <w:sz w:val="28"/>
          <w:szCs w:val="28"/>
        </w:rPr>
      </w:pPr>
      <w:r>
        <w:rPr>
          <w:b/>
          <w:bCs/>
          <w:sz w:val="28"/>
          <w:szCs w:val="28"/>
        </w:rPr>
        <w:t>УВЕДОМЛЕНИЕ</w:t>
      </w:r>
      <w:r>
        <w:rPr>
          <w:b/>
          <w:bCs/>
          <w:sz w:val="28"/>
          <w:szCs w:val="28"/>
        </w:rPr>
        <w:br/>
        <w:t>о возникновении личной заинтересованности</w:t>
      </w:r>
      <w:r>
        <w:rPr>
          <w:b/>
          <w:bCs/>
          <w:sz w:val="28"/>
          <w:szCs w:val="28"/>
        </w:rPr>
        <w:br/>
        <w:t xml:space="preserve">при осуществлении полномочий, которая приводит </w:t>
      </w:r>
    </w:p>
    <w:p w:rsidR="002B011F" w:rsidRDefault="002B011F" w:rsidP="002B011F">
      <w:pPr>
        <w:spacing w:after="240"/>
        <w:jc w:val="center"/>
        <w:rPr>
          <w:b/>
          <w:bCs/>
          <w:sz w:val="28"/>
          <w:szCs w:val="28"/>
        </w:rPr>
      </w:pPr>
      <w:r>
        <w:rPr>
          <w:b/>
          <w:bCs/>
          <w:sz w:val="28"/>
          <w:szCs w:val="28"/>
        </w:rPr>
        <w:t>или может привести к конфликту интересов</w:t>
      </w:r>
    </w:p>
    <w:p w:rsidR="002B011F" w:rsidRDefault="002B011F" w:rsidP="002B011F">
      <w:pPr>
        <w:ind w:firstLine="567"/>
        <w:jc w:val="both"/>
        <w:rPr>
          <w:sz w:val="28"/>
          <w:szCs w:val="28"/>
        </w:rPr>
      </w:pPr>
      <w:r>
        <w:rPr>
          <w:sz w:val="28"/>
          <w:szCs w:val="28"/>
        </w:rPr>
        <w:t>Сообщаю о возникновении у меня личной заинтересованности при осуществлении полномочий, которая приводит или может привести к конфликту интересов (нужное подчеркнуть).</w:t>
      </w:r>
    </w:p>
    <w:p w:rsidR="002B011F" w:rsidRDefault="002B011F" w:rsidP="002B011F">
      <w:pPr>
        <w:ind w:firstLine="567"/>
        <w:jc w:val="both"/>
        <w:rPr>
          <w:sz w:val="28"/>
          <w:szCs w:val="28"/>
        </w:rPr>
      </w:pPr>
      <w:r>
        <w:rPr>
          <w:sz w:val="28"/>
          <w:szCs w:val="28"/>
        </w:rPr>
        <w:t>Обстоятельства, являющиеся основанием возникновения личной заинтересованности: ______________________________________________________</w:t>
      </w:r>
    </w:p>
    <w:p w:rsidR="002B011F" w:rsidRDefault="002B011F" w:rsidP="002B011F">
      <w:pPr>
        <w:ind w:firstLine="567"/>
        <w:jc w:val="both"/>
      </w:pPr>
    </w:p>
    <w:p w:rsidR="002B011F" w:rsidRDefault="002B011F" w:rsidP="002B011F">
      <w:pPr>
        <w:pBdr>
          <w:top w:val="single" w:sz="4" w:space="1" w:color="auto"/>
        </w:pBdr>
        <w:rPr>
          <w:sz w:val="2"/>
          <w:szCs w:val="2"/>
        </w:rPr>
      </w:pPr>
    </w:p>
    <w:p w:rsidR="002B011F" w:rsidRDefault="002B011F" w:rsidP="002B011F">
      <w:pPr>
        <w:ind w:firstLine="567"/>
        <w:jc w:val="both"/>
        <w:rPr>
          <w:sz w:val="28"/>
          <w:szCs w:val="28"/>
        </w:rPr>
      </w:pPr>
      <w:r>
        <w:rPr>
          <w:sz w:val="28"/>
          <w:szCs w:val="28"/>
        </w:rPr>
        <w:t>Предлагаемые меры по предотвращению или урегулированию конфликта интересов: _______________________________________________________________</w:t>
      </w:r>
    </w:p>
    <w:p w:rsidR="002B011F" w:rsidRDefault="002B011F" w:rsidP="002B011F"/>
    <w:p w:rsidR="002B011F" w:rsidRDefault="002B011F" w:rsidP="002B011F">
      <w:pPr>
        <w:tabs>
          <w:tab w:val="left" w:pos="500"/>
        </w:tabs>
        <w:jc w:val="both"/>
        <w:rPr>
          <w:sz w:val="28"/>
          <w:szCs w:val="28"/>
        </w:rPr>
      </w:pPr>
    </w:p>
    <w:p w:rsidR="002B011F" w:rsidRDefault="002B011F" w:rsidP="002B011F">
      <w:pPr>
        <w:spacing w:after="360"/>
        <w:ind w:firstLine="567"/>
        <w:jc w:val="both"/>
        <w:rPr>
          <w:sz w:val="28"/>
          <w:szCs w:val="28"/>
        </w:rPr>
      </w:pPr>
      <w:r>
        <w:rPr>
          <w:sz w:val="28"/>
          <w:szCs w:val="28"/>
        </w:rPr>
        <w:t>Намереваюсь (не намереваюсь) лично присутствовать на заседании Комиссии при рассмотрении настоящего уведомления (нужное подчеркнуть).</w:t>
      </w:r>
    </w:p>
    <w:tbl>
      <w:tblPr>
        <w:tblW w:w="0" w:type="auto"/>
        <w:tblLayout w:type="fixed"/>
        <w:tblCellMar>
          <w:left w:w="28" w:type="dxa"/>
          <w:right w:w="28" w:type="dxa"/>
        </w:tblCellMar>
        <w:tblLook w:val="04A0" w:firstRow="1" w:lastRow="0" w:firstColumn="1" w:lastColumn="0" w:noHBand="0" w:noVBand="1"/>
      </w:tblPr>
      <w:tblGrid>
        <w:gridCol w:w="187"/>
        <w:gridCol w:w="454"/>
        <w:gridCol w:w="227"/>
        <w:gridCol w:w="1588"/>
        <w:gridCol w:w="397"/>
        <w:gridCol w:w="397"/>
        <w:gridCol w:w="464"/>
        <w:gridCol w:w="2853"/>
        <w:gridCol w:w="284"/>
        <w:gridCol w:w="2816"/>
      </w:tblGrid>
      <w:tr w:rsidR="002B011F" w:rsidTr="002B011F">
        <w:tc>
          <w:tcPr>
            <w:tcW w:w="187" w:type="dxa"/>
            <w:vAlign w:val="bottom"/>
            <w:hideMark/>
          </w:tcPr>
          <w:p w:rsidR="002B011F" w:rsidRDefault="002B011F">
            <w:pPr>
              <w:jc w:val="right"/>
            </w:pPr>
            <w:r>
              <w:t>«</w:t>
            </w:r>
          </w:p>
        </w:tc>
        <w:tc>
          <w:tcPr>
            <w:tcW w:w="454" w:type="dxa"/>
            <w:tcBorders>
              <w:top w:val="nil"/>
              <w:left w:val="nil"/>
              <w:bottom w:val="single" w:sz="4" w:space="0" w:color="auto"/>
              <w:right w:val="nil"/>
            </w:tcBorders>
            <w:vAlign w:val="bottom"/>
          </w:tcPr>
          <w:p w:rsidR="002B011F" w:rsidRDefault="002B011F">
            <w:pPr>
              <w:jc w:val="center"/>
            </w:pPr>
          </w:p>
        </w:tc>
        <w:tc>
          <w:tcPr>
            <w:tcW w:w="227" w:type="dxa"/>
            <w:vAlign w:val="bottom"/>
            <w:hideMark/>
          </w:tcPr>
          <w:p w:rsidR="002B011F" w:rsidRDefault="002B011F">
            <w:r>
              <w:t>»</w:t>
            </w:r>
          </w:p>
        </w:tc>
        <w:tc>
          <w:tcPr>
            <w:tcW w:w="1588" w:type="dxa"/>
            <w:tcBorders>
              <w:top w:val="nil"/>
              <w:left w:val="nil"/>
              <w:bottom w:val="single" w:sz="4" w:space="0" w:color="auto"/>
              <w:right w:val="nil"/>
            </w:tcBorders>
            <w:vAlign w:val="bottom"/>
          </w:tcPr>
          <w:p w:rsidR="002B011F" w:rsidRDefault="002B011F">
            <w:pPr>
              <w:jc w:val="center"/>
            </w:pPr>
          </w:p>
        </w:tc>
        <w:tc>
          <w:tcPr>
            <w:tcW w:w="397" w:type="dxa"/>
            <w:vAlign w:val="bottom"/>
            <w:hideMark/>
          </w:tcPr>
          <w:p w:rsidR="002B011F" w:rsidRDefault="002B011F">
            <w:pPr>
              <w:jc w:val="right"/>
            </w:pPr>
            <w:r>
              <w:t>20</w:t>
            </w:r>
          </w:p>
        </w:tc>
        <w:tc>
          <w:tcPr>
            <w:tcW w:w="397" w:type="dxa"/>
            <w:tcBorders>
              <w:top w:val="nil"/>
              <w:left w:val="nil"/>
              <w:bottom w:val="single" w:sz="4" w:space="0" w:color="auto"/>
              <w:right w:val="nil"/>
            </w:tcBorders>
            <w:vAlign w:val="bottom"/>
          </w:tcPr>
          <w:p w:rsidR="002B011F" w:rsidRDefault="002B011F"/>
        </w:tc>
        <w:tc>
          <w:tcPr>
            <w:tcW w:w="464" w:type="dxa"/>
            <w:vAlign w:val="bottom"/>
            <w:hideMark/>
          </w:tcPr>
          <w:p w:rsidR="002B011F" w:rsidRDefault="002B011F">
            <w:pPr>
              <w:ind w:left="57"/>
            </w:pPr>
            <w:r>
              <w:t>г.</w:t>
            </w:r>
          </w:p>
        </w:tc>
        <w:tc>
          <w:tcPr>
            <w:tcW w:w="2853" w:type="dxa"/>
            <w:tcBorders>
              <w:top w:val="nil"/>
              <w:left w:val="nil"/>
              <w:bottom w:val="single" w:sz="4" w:space="0" w:color="auto"/>
              <w:right w:val="nil"/>
            </w:tcBorders>
            <w:vAlign w:val="bottom"/>
          </w:tcPr>
          <w:p w:rsidR="002B011F" w:rsidRDefault="002B011F">
            <w:pPr>
              <w:jc w:val="center"/>
            </w:pPr>
          </w:p>
        </w:tc>
        <w:tc>
          <w:tcPr>
            <w:tcW w:w="284" w:type="dxa"/>
            <w:vAlign w:val="bottom"/>
          </w:tcPr>
          <w:p w:rsidR="002B011F" w:rsidRDefault="002B011F"/>
        </w:tc>
        <w:tc>
          <w:tcPr>
            <w:tcW w:w="2816" w:type="dxa"/>
            <w:tcBorders>
              <w:top w:val="nil"/>
              <w:left w:val="nil"/>
              <w:bottom w:val="single" w:sz="4" w:space="0" w:color="auto"/>
              <w:right w:val="nil"/>
            </w:tcBorders>
            <w:vAlign w:val="bottom"/>
          </w:tcPr>
          <w:p w:rsidR="002B011F" w:rsidRDefault="002B011F">
            <w:pPr>
              <w:jc w:val="center"/>
            </w:pPr>
          </w:p>
        </w:tc>
      </w:tr>
      <w:tr w:rsidR="002B011F" w:rsidTr="002B011F">
        <w:tc>
          <w:tcPr>
            <w:tcW w:w="187" w:type="dxa"/>
          </w:tcPr>
          <w:p w:rsidR="002B011F" w:rsidRDefault="002B011F"/>
        </w:tc>
        <w:tc>
          <w:tcPr>
            <w:tcW w:w="454" w:type="dxa"/>
          </w:tcPr>
          <w:p w:rsidR="002B011F" w:rsidRDefault="002B011F">
            <w:pPr>
              <w:jc w:val="center"/>
            </w:pPr>
          </w:p>
        </w:tc>
        <w:tc>
          <w:tcPr>
            <w:tcW w:w="227" w:type="dxa"/>
          </w:tcPr>
          <w:p w:rsidR="002B011F" w:rsidRDefault="002B011F"/>
        </w:tc>
        <w:tc>
          <w:tcPr>
            <w:tcW w:w="1588" w:type="dxa"/>
          </w:tcPr>
          <w:p w:rsidR="002B011F" w:rsidRDefault="002B011F">
            <w:pPr>
              <w:jc w:val="center"/>
            </w:pPr>
          </w:p>
        </w:tc>
        <w:tc>
          <w:tcPr>
            <w:tcW w:w="397" w:type="dxa"/>
          </w:tcPr>
          <w:p w:rsidR="002B011F" w:rsidRDefault="002B011F">
            <w:pPr>
              <w:jc w:val="right"/>
            </w:pPr>
          </w:p>
        </w:tc>
        <w:tc>
          <w:tcPr>
            <w:tcW w:w="397" w:type="dxa"/>
          </w:tcPr>
          <w:p w:rsidR="002B011F" w:rsidRDefault="002B011F"/>
        </w:tc>
        <w:tc>
          <w:tcPr>
            <w:tcW w:w="464" w:type="dxa"/>
          </w:tcPr>
          <w:p w:rsidR="002B011F" w:rsidRDefault="002B011F">
            <w:pPr>
              <w:ind w:left="57"/>
            </w:pPr>
          </w:p>
        </w:tc>
        <w:tc>
          <w:tcPr>
            <w:tcW w:w="2853" w:type="dxa"/>
            <w:hideMark/>
          </w:tcPr>
          <w:p w:rsidR="002B011F" w:rsidRDefault="002B011F">
            <w:pPr>
              <w:jc w:val="center"/>
            </w:pPr>
            <w:r>
              <w:t>(подпись лица, направляющего уведомление)</w:t>
            </w:r>
          </w:p>
        </w:tc>
        <w:tc>
          <w:tcPr>
            <w:tcW w:w="284" w:type="dxa"/>
          </w:tcPr>
          <w:p w:rsidR="002B011F" w:rsidRDefault="002B011F"/>
        </w:tc>
        <w:tc>
          <w:tcPr>
            <w:tcW w:w="2816" w:type="dxa"/>
            <w:hideMark/>
          </w:tcPr>
          <w:p w:rsidR="002B011F" w:rsidRDefault="002B011F">
            <w:pPr>
              <w:jc w:val="center"/>
            </w:pPr>
            <w:r>
              <w:t>(расшифровка подписи)</w:t>
            </w:r>
          </w:p>
        </w:tc>
      </w:tr>
    </w:tbl>
    <w:p w:rsidR="002B011F" w:rsidRDefault="002B011F" w:rsidP="002B011F">
      <w:pPr>
        <w:widowControl w:val="0"/>
        <w:adjustRightInd w:val="0"/>
        <w:jc w:val="center"/>
        <w:rPr>
          <w:sz w:val="28"/>
          <w:szCs w:val="28"/>
        </w:rPr>
      </w:pPr>
    </w:p>
    <w:p w:rsidR="002B011F" w:rsidRDefault="002B011F" w:rsidP="002B011F">
      <w:pPr>
        <w:pStyle w:val="a9"/>
        <w:rPr>
          <w:rFonts w:ascii="Times New Roman" w:hAnsi="Times New Roman"/>
          <w:sz w:val="28"/>
          <w:szCs w:val="28"/>
        </w:rPr>
      </w:pPr>
    </w:p>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 w:rsidR="002B011F" w:rsidRDefault="002B011F" w:rsidP="002B011F">
      <w:pPr>
        <w:jc w:val="center"/>
        <w:rPr>
          <w:b/>
          <w:sz w:val="28"/>
          <w:szCs w:val="28"/>
        </w:rPr>
      </w:pPr>
      <w:r>
        <w:rPr>
          <w:b/>
          <w:sz w:val="28"/>
          <w:szCs w:val="28"/>
        </w:rPr>
        <w:lastRenderedPageBreak/>
        <w:t>РЕШЕНИЕ</w:t>
      </w:r>
    </w:p>
    <w:p w:rsidR="002B011F" w:rsidRDefault="002B011F" w:rsidP="002B011F">
      <w:pPr>
        <w:jc w:val="center"/>
        <w:rPr>
          <w:b/>
          <w:sz w:val="28"/>
          <w:szCs w:val="28"/>
        </w:rPr>
      </w:pPr>
    </w:p>
    <w:p w:rsidR="002B011F" w:rsidRDefault="002B011F" w:rsidP="002B011F">
      <w:pPr>
        <w:jc w:val="center"/>
        <w:rPr>
          <w:b/>
          <w:bCs/>
          <w:sz w:val="26"/>
          <w:szCs w:val="26"/>
        </w:rPr>
      </w:pPr>
      <w:r>
        <w:rPr>
          <w:b/>
          <w:bCs/>
          <w:sz w:val="26"/>
          <w:szCs w:val="26"/>
        </w:rPr>
        <w:t>10 август 2016й.                               № 137                         10 августа 2016г.</w:t>
      </w:r>
    </w:p>
    <w:p w:rsidR="002B011F" w:rsidRDefault="002B011F" w:rsidP="002B011F">
      <w:pPr>
        <w:pStyle w:val="a4"/>
        <w:spacing w:line="276" w:lineRule="auto"/>
        <w:rPr>
          <w:sz w:val="28"/>
          <w:szCs w:val="28"/>
        </w:rPr>
      </w:pPr>
    </w:p>
    <w:p w:rsidR="002B011F" w:rsidRDefault="002B011F" w:rsidP="002B011F">
      <w:pPr>
        <w:pStyle w:val="a9"/>
        <w:jc w:val="center"/>
        <w:rPr>
          <w:rFonts w:ascii="Times New Roman" w:hAnsi="Times New Roman"/>
          <w:sz w:val="28"/>
          <w:szCs w:val="28"/>
        </w:rPr>
      </w:pPr>
      <w:r>
        <w:rPr>
          <w:rFonts w:ascii="Times New Roman" w:hAnsi="Times New Roman"/>
          <w:sz w:val="28"/>
          <w:szCs w:val="28"/>
        </w:rPr>
        <w:t>Совета сельского поселения Михайловский сельсовет муниципального района Уфимский  район Республики Башкортостан</w:t>
      </w:r>
    </w:p>
    <w:p w:rsidR="002B011F" w:rsidRDefault="002B011F" w:rsidP="002B011F">
      <w:pPr>
        <w:pStyle w:val="a9"/>
        <w:jc w:val="center"/>
        <w:rPr>
          <w:rFonts w:ascii="Times New Roman" w:hAnsi="Times New Roman"/>
          <w:sz w:val="28"/>
          <w:szCs w:val="28"/>
        </w:rPr>
      </w:pPr>
    </w:p>
    <w:p w:rsidR="002B011F" w:rsidRDefault="002B011F" w:rsidP="002B011F">
      <w:pPr>
        <w:pStyle w:val="a9"/>
        <w:spacing w:line="276" w:lineRule="auto"/>
        <w:jc w:val="center"/>
        <w:rPr>
          <w:rFonts w:ascii="Times New Roman" w:hAnsi="Times New Roman"/>
          <w:b/>
          <w:sz w:val="28"/>
          <w:szCs w:val="28"/>
        </w:rPr>
      </w:pPr>
      <w:r>
        <w:rPr>
          <w:rFonts w:ascii="Times New Roman" w:hAnsi="Times New Roman"/>
          <w:sz w:val="28"/>
          <w:szCs w:val="28"/>
        </w:rPr>
        <w:t xml:space="preserve">  </w:t>
      </w:r>
      <w:r>
        <w:rPr>
          <w:rFonts w:ascii="Times New Roman" w:hAnsi="Times New Roman"/>
          <w:b/>
          <w:sz w:val="28"/>
          <w:szCs w:val="28"/>
        </w:rPr>
        <w:t>Об утверждении правил разработки и утверждения схем водоснабжения и водоотведения на территории сельского поселения  Михайловский сельсовет муниципального района Уфимский район Республики Башкортостан</w:t>
      </w:r>
    </w:p>
    <w:p w:rsidR="002B011F" w:rsidRDefault="002B011F" w:rsidP="002B011F">
      <w:pPr>
        <w:pStyle w:val="a9"/>
        <w:jc w:val="center"/>
        <w:rPr>
          <w:rFonts w:ascii="Times New Roman" w:hAnsi="Times New Roman"/>
          <w:b/>
          <w:sz w:val="28"/>
          <w:szCs w:val="28"/>
        </w:rPr>
      </w:pPr>
    </w:p>
    <w:p w:rsidR="002B011F" w:rsidRDefault="002B011F" w:rsidP="002B011F">
      <w:pPr>
        <w:pStyle w:val="a9"/>
        <w:jc w:val="both"/>
        <w:rPr>
          <w:rFonts w:ascii="Times New Roman" w:hAnsi="Times New Roman"/>
          <w:b/>
          <w:sz w:val="28"/>
          <w:szCs w:val="28"/>
        </w:rPr>
      </w:pPr>
      <w:r>
        <w:rPr>
          <w:rFonts w:ascii="Times New Roman" w:hAnsi="Times New Roman"/>
          <w:sz w:val="28"/>
          <w:szCs w:val="28"/>
        </w:rPr>
        <w:t xml:space="preserve">   В соответствии с Федеральным законом от 07.12.2011 № 416-ФЗ "О водоснабжении и водоотведении", Уставом  сельского поселения Михайловский сельсовет муниципального района Уфимский район Республики Башкортостан, Совет сельского поселения Михайловский сельсовет муниципального района Уфимский район </w:t>
      </w:r>
      <w:r>
        <w:rPr>
          <w:rFonts w:ascii="Times New Roman" w:hAnsi="Times New Roman"/>
          <w:b/>
          <w:sz w:val="28"/>
          <w:szCs w:val="28"/>
        </w:rPr>
        <w:t xml:space="preserve"> </w:t>
      </w:r>
      <w:r>
        <w:rPr>
          <w:rFonts w:ascii="Times New Roman" w:hAnsi="Times New Roman"/>
          <w:sz w:val="28"/>
          <w:szCs w:val="28"/>
        </w:rPr>
        <w:t xml:space="preserve">Республики Башкортостан </w:t>
      </w:r>
      <w:r>
        <w:rPr>
          <w:rFonts w:ascii="Times New Roman" w:hAnsi="Times New Roman"/>
          <w:b/>
          <w:sz w:val="28"/>
          <w:szCs w:val="28"/>
        </w:rPr>
        <w:t xml:space="preserve">РЕШИЛ: </w:t>
      </w:r>
    </w:p>
    <w:p w:rsidR="002B011F" w:rsidRDefault="002B011F" w:rsidP="002B011F">
      <w:pPr>
        <w:pStyle w:val="a9"/>
        <w:spacing w:line="276" w:lineRule="auto"/>
        <w:jc w:val="both"/>
        <w:rPr>
          <w:rFonts w:ascii="Times New Roman" w:hAnsi="Times New Roman"/>
          <w:sz w:val="28"/>
          <w:szCs w:val="28"/>
        </w:rPr>
      </w:pPr>
      <w:r>
        <w:rPr>
          <w:rFonts w:ascii="Times New Roman" w:hAnsi="Times New Roman"/>
          <w:sz w:val="28"/>
          <w:szCs w:val="28"/>
        </w:rPr>
        <w:t>1.Утвердить правила водоснабжения и водоотведения на территории сельского поселения Михайловский сельсовет муниципального района Уфимский район Республики Башкортостан (приложение №1).</w:t>
      </w:r>
    </w:p>
    <w:p w:rsidR="002B011F" w:rsidRDefault="002B011F" w:rsidP="002B011F">
      <w:pPr>
        <w:pStyle w:val="a9"/>
        <w:spacing w:line="276" w:lineRule="auto"/>
        <w:jc w:val="both"/>
        <w:rPr>
          <w:rFonts w:ascii="Times New Roman" w:hAnsi="Times New Roman"/>
          <w:sz w:val="28"/>
          <w:szCs w:val="28"/>
        </w:rPr>
      </w:pPr>
      <w:r>
        <w:rPr>
          <w:rFonts w:ascii="Times New Roman" w:eastAsia="Arial" w:hAnsi="Times New Roman"/>
          <w:color w:val="000000"/>
          <w:sz w:val="28"/>
          <w:szCs w:val="28"/>
          <w:lang w:eastAsia="ar-SA"/>
        </w:rPr>
        <w:t>2.</w:t>
      </w:r>
      <w:r>
        <w:rPr>
          <w:sz w:val="28"/>
          <w:szCs w:val="28"/>
        </w:rPr>
        <w:t xml:space="preserve"> </w:t>
      </w:r>
      <w:r>
        <w:rPr>
          <w:rFonts w:ascii="Times New Roman" w:hAnsi="Times New Roman"/>
          <w:sz w:val="28"/>
          <w:szCs w:val="28"/>
        </w:rPr>
        <w:t xml:space="preserve">Настоящее постановление обнародовать на информационном стенде в здании администрации сельского поселения Михайловский сельсовет и разместить на официальном сайте Администрации сельского поселения Михайловский сельсовет муниципального района Уфимский район </w:t>
      </w:r>
      <w:hyperlink r:id="rId6" w:history="1">
        <w:r>
          <w:rPr>
            <w:rStyle w:val="a3"/>
            <w:rFonts w:ascii="Times New Roman" w:hAnsi="Times New Roman"/>
            <w:sz w:val="28"/>
            <w:szCs w:val="28"/>
            <w:lang w:val="en-US"/>
          </w:rPr>
          <w:t>http</w:t>
        </w:r>
        <w:r>
          <w:rPr>
            <w:rStyle w:val="a3"/>
            <w:rFonts w:ascii="Times New Roman" w:hAnsi="Times New Roman"/>
            <w:sz w:val="28"/>
            <w:szCs w:val="28"/>
          </w:rPr>
          <w:t>://</w:t>
        </w:r>
        <w:r>
          <w:rPr>
            <w:rStyle w:val="a3"/>
            <w:rFonts w:ascii="Times New Roman" w:hAnsi="Times New Roman"/>
            <w:sz w:val="28"/>
            <w:szCs w:val="28"/>
            <w:lang w:val="en-US"/>
          </w:rPr>
          <w:t>wwwmihailovka</w:t>
        </w:r>
        <w:r>
          <w:rPr>
            <w:rStyle w:val="a3"/>
            <w:rFonts w:ascii="Times New Roman" w:hAnsi="Times New Roman"/>
            <w:sz w:val="28"/>
            <w:szCs w:val="28"/>
          </w:rPr>
          <w:t>-</w:t>
        </w:r>
        <w:r>
          <w:rPr>
            <w:rStyle w:val="a3"/>
            <w:rFonts w:ascii="Times New Roman" w:hAnsi="Times New Roman"/>
            <w:sz w:val="28"/>
            <w:szCs w:val="28"/>
            <w:lang w:val="en-US"/>
          </w:rPr>
          <w:t>ufa</w:t>
        </w:r>
        <w:r>
          <w:rPr>
            <w:rStyle w:val="a3"/>
            <w:rFonts w:ascii="Times New Roman" w:hAnsi="Times New Roman"/>
            <w:sz w:val="28"/>
            <w:szCs w:val="28"/>
          </w:rPr>
          <w:t>.</w:t>
        </w:r>
        <w:r>
          <w:rPr>
            <w:rStyle w:val="a3"/>
            <w:rFonts w:ascii="Times New Roman" w:hAnsi="Times New Roman"/>
            <w:sz w:val="28"/>
            <w:szCs w:val="28"/>
            <w:lang w:val="en-US"/>
          </w:rPr>
          <w:t>ru</w:t>
        </w:r>
        <w:r>
          <w:rPr>
            <w:rStyle w:val="a3"/>
            <w:rFonts w:ascii="Times New Roman" w:hAnsi="Times New Roman"/>
            <w:sz w:val="28"/>
            <w:szCs w:val="28"/>
          </w:rPr>
          <w:t>/</w:t>
        </w:r>
      </w:hyperlink>
      <w:r>
        <w:rPr>
          <w:rFonts w:ascii="Times New Roman" w:hAnsi="Times New Roman"/>
          <w:sz w:val="28"/>
          <w:szCs w:val="28"/>
        </w:rPr>
        <w:t>.</w:t>
      </w:r>
    </w:p>
    <w:p w:rsidR="002B011F" w:rsidRDefault="002B011F" w:rsidP="002B011F">
      <w:pPr>
        <w:ind w:right="-1"/>
        <w:jc w:val="both"/>
        <w:rPr>
          <w:sz w:val="28"/>
          <w:szCs w:val="28"/>
          <w:lang w:eastAsia="x-none"/>
        </w:rPr>
      </w:pPr>
      <w:r>
        <w:rPr>
          <w:rFonts w:eastAsia="Arial"/>
          <w:color w:val="000000"/>
          <w:sz w:val="28"/>
          <w:szCs w:val="28"/>
          <w:lang w:eastAsia="ar-SA"/>
        </w:rPr>
        <w:t xml:space="preserve">3. </w:t>
      </w:r>
      <w:r>
        <w:rPr>
          <w:sz w:val="28"/>
          <w:szCs w:val="28"/>
          <w:lang w:val="x-none" w:eastAsia="x-none"/>
        </w:rPr>
        <w:t xml:space="preserve">Контроль за исполнением настоящего решения возложить на </w:t>
      </w:r>
      <w:r>
        <w:rPr>
          <w:sz w:val="28"/>
          <w:szCs w:val="28"/>
          <w:lang w:eastAsia="x-none"/>
        </w:rPr>
        <w:t xml:space="preserve">постоянную комиссию Совета </w:t>
      </w:r>
      <w:r>
        <w:rPr>
          <w:sz w:val="28"/>
          <w:szCs w:val="28"/>
        </w:rPr>
        <w:t>сельского поселения Михайловский  сельсовет</w:t>
      </w:r>
      <w:r>
        <w:rPr>
          <w:sz w:val="28"/>
          <w:szCs w:val="28"/>
          <w:lang w:eastAsia="x-none"/>
        </w:rPr>
        <w:t xml:space="preserve"> муниципального района Уфимский район Республики Башкортостан </w:t>
      </w:r>
      <w:r>
        <w:rPr>
          <w:sz w:val="28"/>
          <w:szCs w:val="28"/>
        </w:rPr>
        <w:t>по бюджету, налогам, вопросам  муниципальной собственности</w:t>
      </w:r>
      <w:r>
        <w:rPr>
          <w:sz w:val="28"/>
          <w:szCs w:val="28"/>
          <w:lang w:eastAsia="x-none"/>
        </w:rPr>
        <w:t xml:space="preserve"> (председатель Шамин М.К. ).</w:t>
      </w:r>
    </w:p>
    <w:p w:rsidR="002B011F" w:rsidRDefault="002B011F" w:rsidP="002B011F">
      <w:pPr>
        <w:ind w:right="-1"/>
        <w:jc w:val="both"/>
        <w:rPr>
          <w:sz w:val="28"/>
          <w:szCs w:val="28"/>
          <w:lang w:eastAsia="x-none"/>
        </w:rPr>
      </w:pPr>
    </w:p>
    <w:p w:rsidR="002B011F" w:rsidRDefault="002B011F" w:rsidP="002B011F">
      <w:pPr>
        <w:ind w:left="4320" w:right="-1"/>
        <w:jc w:val="both"/>
        <w:rPr>
          <w:sz w:val="28"/>
          <w:szCs w:val="28"/>
          <w:lang w:val="be-BY"/>
        </w:rPr>
      </w:pPr>
    </w:p>
    <w:p w:rsidR="002B011F" w:rsidRDefault="002B011F" w:rsidP="002B011F">
      <w:pPr>
        <w:pStyle w:val="a9"/>
        <w:rPr>
          <w:rFonts w:ascii="Times New Roman" w:hAnsi="Times New Roman"/>
          <w:sz w:val="28"/>
          <w:szCs w:val="28"/>
        </w:rPr>
      </w:pPr>
      <w:r>
        <w:rPr>
          <w:rFonts w:ascii="Times New Roman" w:hAnsi="Times New Roman"/>
          <w:sz w:val="28"/>
          <w:szCs w:val="28"/>
        </w:rPr>
        <w:t xml:space="preserve">Глава сельского поселения:                                                             Д.Г. Арсланов  </w:t>
      </w: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spacing w:line="276" w:lineRule="auto"/>
        <w:jc w:val="both"/>
        <w:rPr>
          <w:rFonts w:ascii="Times New Roman" w:hAnsi="Times New Roman"/>
          <w:sz w:val="28"/>
          <w:szCs w:val="28"/>
        </w:rPr>
      </w:pPr>
    </w:p>
    <w:p w:rsidR="002B011F" w:rsidRDefault="002B011F" w:rsidP="002B011F">
      <w:pPr>
        <w:pStyle w:val="a9"/>
        <w:jc w:val="right"/>
        <w:rPr>
          <w:rFonts w:ascii="Times New Roman" w:hAnsi="Times New Roman"/>
          <w:sz w:val="24"/>
          <w:szCs w:val="24"/>
        </w:rPr>
      </w:pPr>
      <w:bookmarkStart w:id="0" w:name="Par22"/>
      <w:bookmarkEnd w:id="0"/>
      <w:r>
        <w:rPr>
          <w:rFonts w:ascii="Times New Roman" w:hAnsi="Times New Roman"/>
          <w:sz w:val="24"/>
          <w:szCs w:val="24"/>
        </w:rPr>
        <w:lastRenderedPageBreak/>
        <w:t>Утверждены</w:t>
      </w:r>
    </w:p>
    <w:p w:rsidR="002B011F" w:rsidRDefault="002B011F" w:rsidP="002B011F">
      <w:pPr>
        <w:pStyle w:val="a9"/>
        <w:jc w:val="right"/>
        <w:rPr>
          <w:rFonts w:ascii="Times New Roman" w:hAnsi="Times New Roman"/>
          <w:sz w:val="24"/>
          <w:szCs w:val="24"/>
        </w:rPr>
      </w:pPr>
      <w:r>
        <w:rPr>
          <w:rFonts w:ascii="Times New Roman" w:hAnsi="Times New Roman"/>
          <w:sz w:val="24"/>
          <w:szCs w:val="24"/>
        </w:rPr>
        <w:t xml:space="preserve">решением Совета сельского поселения </w:t>
      </w:r>
    </w:p>
    <w:p w:rsidR="002B011F" w:rsidRDefault="002B011F" w:rsidP="002B011F">
      <w:pPr>
        <w:pStyle w:val="a9"/>
        <w:jc w:val="right"/>
        <w:rPr>
          <w:rFonts w:ascii="Times New Roman" w:hAnsi="Times New Roman"/>
          <w:sz w:val="24"/>
          <w:szCs w:val="24"/>
        </w:rPr>
      </w:pPr>
      <w:r>
        <w:rPr>
          <w:rFonts w:ascii="Times New Roman" w:hAnsi="Times New Roman"/>
          <w:sz w:val="24"/>
          <w:szCs w:val="24"/>
        </w:rPr>
        <w:t>Михайловский сельсовет</w:t>
      </w:r>
    </w:p>
    <w:p w:rsidR="002B011F" w:rsidRDefault="002B011F" w:rsidP="002B011F">
      <w:pPr>
        <w:pStyle w:val="a9"/>
        <w:jc w:val="right"/>
        <w:rPr>
          <w:rFonts w:ascii="Times New Roman" w:hAnsi="Times New Roman"/>
          <w:sz w:val="24"/>
          <w:szCs w:val="24"/>
        </w:rPr>
      </w:pPr>
      <w:r>
        <w:rPr>
          <w:rFonts w:ascii="Times New Roman" w:hAnsi="Times New Roman"/>
          <w:sz w:val="24"/>
          <w:szCs w:val="24"/>
        </w:rPr>
        <w:t xml:space="preserve">муниципального района </w:t>
      </w:r>
    </w:p>
    <w:p w:rsidR="002B011F" w:rsidRDefault="002B011F" w:rsidP="002B011F">
      <w:pPr>
        <w:pStyle w:val="a9"/>
        <w:jc w:val="right"/>
        <w:rPr>
          <w:rFonts w:ascii="Times New Roman" w:hAnsi="Times New Roman"/>
          <w:sz w:val="24"/>
          <w:szCs w:val="24"/>
        </w:rPr>
      </w:pPr>
      <w:r>
        <w:rPr>
          <w:rFonts w:ascii="Times New Roman" w:hAnsi="Times New Roman"/>
          <w:sz w:val="24"/>
          <w:szCs w:val="24"/>
        </w:rPr>
        <w:t>Уфимский район Республики Башкортостан</w:t>
      </w:r>
    </w:p>
    <w:p w:rsidR="002B011F" w:rsidRDefault="002B011F" w:rsidP="002B011F">
      <w:pPr>
        <w:pStyle w:val="a9"/>
        <w:jc w:val="right"/>
        <w:rPr>
          <w:rFonts w:ascii="Times New Roman" w:hAnsi="Times New Roman"/>
          <w:sz w:val="24"/>
          <w:szCs w:val="24"/>
        </w:rPr>
      </w:pPr>
      <w:r>
        <w:rPr>
          <w:rFonts w:ascii="Times New Roman" w:hAnsi="Times New Roman"/>
          <w:sz w:val="24"/>
          <w:szCs w:val="24"/>
        </w:rPr>
        <w:t xml:space="preserve">от 10 августа 2016 г. № 137 </w:t>
      </w:r>
    </w:p>
    <w:p w:rsidR="002B011F" w:rsidRDefault="002B011F" w:rsidP="002B011F">
      <w:pPr>
        <w:widowControl w:val="0"/>
        <w:adjustRightInd w:val="0"/>
        <w:jc w:val="center"/>
        <w:rPr>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pStyle w:val="a9"/>
        <w:jc w:val="center"/>
        <w:rPr>
          <w:rFonts w:ascii="Times New Roman" w:hAnsi="Times New Roman"/>
          <w:b/>
          <w:bCs/>
          <w:sz w:val="28"/>
          <w:szCs w:val="28"/>
        </w:rPr>
      </w:pPr>
      <w:bookmarkStart w:id="1" w:name="Par27"/>
      <w:bookmarkEnd w:id="1"/>
      <w:r>
        <w:rPr>
          <w:rFonts w:ascii="Times New Roman" w:hAnsi="Times New Roman"/>
          <w:b/>
          <w:bCs/>
          <w:sz w:val="28"/>
          <w:szCs w:val="28"/>
        </w:rPr>
        <w:t>ПРАВИЛА</w:t>
      </w:r>
    </w:p>
    <w:p w:rsidR="002B011F" w:rsidRDefault="002B011F" w:rsidP="002B011F">
      <w:pPr>
        <w:pStyle w:val="a9"/>
        <w:jc w:val="center"/>
        <w:rPr>
          <w:rFonts w:ascii="Times New Roman" w:hAnsi="Times New Roman"/>
          <w:b/>
          <w:bCs/>
          <w:sz w:val="28"/>
          <w:szCs w:val="28"/>
        </w:rPr>
      </w:pPr>
      <w:r>
        <w:rPr>
          <w:rFonts w:ascii="Times New Roman" w:hAnsi="Times New Roman"/>
          <w:b/>
          <w:bCs/>
          <w:sz w:val="28"/>
          <w:szCs w:val="28"/>
        </w:rPr>
        <w:t>РАЗРАБОТКИ И УТВЕРЖДЕНИЯ СХЕМ</w:t>
      </w:r>
    </w:p>
    <w:p w:rsidR="002B011F" w:rsidRDefault="002B011F" w:rsidP="002B011F">
      <w:pPr>
        <w:pStyle w:val="a9"/>
        <w:jc w:val="center"/>
        <w:rPr>
          <w:rFonts w:ascii="Times New Roman" w:hAnsi="Times New Roman"/>
          <w:b/>
          <w:bCs/>
          <w:sz w:val="28"/>
          <w:szCs w:val="28"/>
        </w:rPr>
      </w:pPr>
      <w:r>
        <w:rPr>
          <w:rFonts w:ascii="Times New Roman" w:hAnsi="Times New Roman"/>
          <w:b/>
          <w:bCs/>
          <w:sz w:val="28"/>
          <w:szCs w:val="28"/>
        </w:rPr>
        <w:t>ВОДОСНАБЖЕНИЯ И ВОДООТВЕДЕНИЯ</w:t>
      </w:r>
    </w:p>
    <w:p w:rsidR="002B011F" w:rsidRDefault="002B011F" w:rsidP="002B011F">
      <w:pPr>
        <w:pStyle w:val="a9"/>
        <w:jc w:val="center"/>
        <w:rPr>
          <w:rFonts w:ascii="Times New Roman" w:hAnsi="Times New Roman"/>
          <w:b/>
          <w:bCs/>
          <w:sz w:val="28"/>
          <w:szCs w:val="28"/>
        </w:rPr>
      </w:pPr>
    </w:p>
    <w:p w:rsidR="002B011F" w:rsidRDefault="002B011F" w:rsidP="002B011F">
      <w:pPr>
        <w:widowControl w:val="0"/>
        <w:adjustRightInd w:val="0"/>
        <w:ind w:firstLine="540"/>
        <w:jc w:val="center"/>
        <w:rPr>
          <w:b/>
          <w:sz w:val="28"/>
          <w:szCs w:val="28"/>
        </w:rPr>
      </w:pPr>
      <w:smartTag w:uri="urn:schemas-microsoft-com:office:smarttags" w:element="place">
        <w:r>
          <w:rPr>
            <w:b/>
            <w:sz w:val="28"/>
            <w:szCs w:val="28"/>
            <w:lang w:val="en-US"/>
          </w:rPr>
          <w:t>I</w:t>
        </w:r>
        <w:r>
          <w:rPr>
            <w:b/>
            <w:sz w:val="28"/>
            <w:szCs w:val="28"/>
          </w:rPr>
          <w:t>.</w:t>
        </w:r>
      </w:smartTag>
      <w:r>
        <w:rPr>
          <w:b/>
          <w:sz w:val="28"/>
          <w:szCs w:val="28"/>
        </w:rPr>
        <w:t xml:space="preserve"> Общие положения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1.1. Настоящие Правила определяют порядок разработки и утверждения схем водоснабжения и водоотведения сельского поселения Михайловский сельсовет муниципального района Уфимский район Республики Башкортостан (далее - схемы водоснабжения и водоотведения), а также их актуализации (корректировки).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1.2. Используемые в настоящих Правилах понятие схемы водоснабжения и водоотведения означают следующее: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w:t>
      </w:r>
      <w:r>
        <w:rPr>
          <w:rFonts w:ascii="Times New Roman" w:hAnsi="Times New Roman"/>
          <w:b/>
          <w:sz w:val="28"/>
          <w:szCs w:val="28"/>
        </w:rPr>
        <w:t>схемы водоснабжения и водоотведения</w:t>
      </w:r>
      <w:r>
        <w:rPr>
          <w:rFonts w:ascii="Times New Roman" w:hAnsi="Times New Roman"/>
          <w:sz w:val="28"/>
          <w:szCs w:val="28"/>
        </w:rPr>
        <w:t>» - 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централизованных систем горячего водоснабжения, холодного водоснабжения и (или) водоотведения и направлений их развития.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w:t>
      </w:r>
      <w:r>
        <w:rPr>
          <w:rFonts w:ascii="Times New Roman" w:hAnsi="Times New Roman"/>
          <w:b/>
          <w:sz w:val="28"/>
          <w:szCs w:val="28"/>
        </w:rPr>
        <w:t>технологическая зона водоснабжения</w:t>
      </w:r>
      <w:r>
        <w:rPr>
          <w:rFonts w:ascii="Times New Roman" w:hAnsi="Times New Roman"/>
          <w:sz w:val="28"/>
          <w:szCs w:val="28"/>
        </w:rPr>
        <w:t>»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w:t>
      </w:r>
      <w:r>
        <w:rPr>
          <w:rFonts w:ascii="Times New Roman" w:hAnsi="Times New Roman"/>
          <w:b/>
          <w:sz w:val="28"/>
          <w:szCs w:val="28"/>
        </w:rPr>
        <w:t>технологическая зона водоотведения</w:t>
      </w:r>
      <w:r>
        <w:rPr>
          <w:rFonts w:ascii="Times New Roman" w:hAnsi="Times New Roman"/>
          <w:sz w:val="28"/>
          <w:szCs w:val="28"/>
        </w:rPr>
        <w:t>»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w:t>
      </w:r>
      <w:r>
        <w:rPr>
          <w:rFonts w:ascii="Times New Roman" w:hAnsi="Times New Roman"/>
          <w:b/>
          <w:sz w:val="28"/>
          <w:szCs w:val="28"/>
        </w:rPr>
        <w:t>эксплуатационная зона</w:t>
      </w:r>
      <w:r>
        <w:rPr>
          <w:rFonts w:ascii="Times New Roman" w:hAnsi="Times New Roman"/>
          <w:sz w:val="28"/>
          <w:szCs w:val="28"/>
        </w:rPr>
        <w:t>» - зона эксплуатационной ответственности организации, осуществляющей горячее водоснабжение или холодное водоснабжение и (или)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1.3. Целью разработки схем водоснабжения и водоотведения является обеспечение для абонентов доступности горячего водоснабжения, холодного водоснабжения и водоотведения с использованием централизованных систем горячего водоснабжения, холодного водоснабжения и (или) водоотведения (далее - централизованные системы водоснабжения и (или) водоотведения), обеспечение горячего водоснабжения, холодного водоснабжения и </w:t>
      </w:r>
      <w:r>
        <w:rPr>
          <w:rFonts w:ascii="Times New Roman" w:hAnsi="Times New Roman"/>
          <w:sz w:val="28"/>
          <w:szCs w:val="28"/>
        </w:rPr>
        <w:lastRenderedPageBreak/>
        <w:t>водоотведения в соответствии с требованиями законодательства Российской Федерации, рационального водопользования, а также развитие централизованных систем водоснабжения и (или) водоотведения на основе наилучших доступных технологий и внедрения энергосберегающих технологий.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1.4. Схемы водоснабжения и водоотведения утверждаются Советом сельского поселения Михайловский сельсовет муниципального района Уфимский район Республики Башкортостан (далее – Совет сельского поселения).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1.5. Проекты схем водоснабжения и водоотведения разрабатываются в соответствии с документами территориального планирования сельского поселения, утвержденными в порядке, определенном законодательством Российской Федерации о градостроительной деятельности, и </w:t>
      </w:r>
      <w:hyperlink r:id="rId7" w:anchor="Par82" w:history="1">
        <w:r>
          <w:rPr>
            <w:rStyle w:val="a3"/>
            <w:rFonts w:ascii="Times New Roman" w:hAnsi="Times New Roman"/>
            <w:color w:val="auto"/>
            <w:sz w:val="28"/>
            <w:szCs w:val="28"/>
            <w:u w:val="none"/>
          </w:rPr>
          <w:t>требованиями</w:t>
        </w:r>
      </w:hyperlink>
      <w:r>
        <w:rPr>
          <w:rFonts w:ascii="Times New Roman" w:hAnsi="Times New Roman"/>
          <w:sz w:val="28"/>
          <w:szCs w:val="28"/>
        </w:rPr>
        <w:t xml:space="preserve"> к содержанию схем водоснабжения и водоотведения, утвержденными постановлением Правительства Российской Федерации от 5 сентября 2013 года № 782.</w:t>
      </w:r>
    </w:p>
    <w:p w:rsidR="002B011F" w:rsidRDefault="002B011F" w:rsidP="002B011F">
      <w:pPr>
        <w:pStyle w:val="a9"/>
        <w:jc w:val="both"/>
        <w:rPr>
          <w:rFonts w:ascii="Times New Roman" w:hAnsi="Times New Roman"/>
          <w:sz w:val="28"/>
          <w:szCs w:val="28"/>
        </w:rPr>
      </w:pPr>
      <w:r>
        <w:rPr>
          <w:rFonts w:ascii="Times New Roman" w:hAnsi="Times New Roman"/>
          <w:sz w:val="28"/>
          <w:szCs w:val="28"/>
        </w:rPr>
        <w:t>Совет сельского поселения вправе в установленном порядке привлекать юридических лиц, индивидуальных предпринимателей и физических лиц.</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1.6. Схемы водоснабжения и водоотведения разрабатываются на срок не менее 10 лет с учетом схем энергоснабжения, теплоснабжения и газоснабжения. При этом обеспечивается соответствие схем водоснабжения и водоотведения схемам энергоснабжения, теплоснабжения и газоснабжения с учетом: </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мощности энергопринимающих установок, используемых для водоподготовки, транспортировки воды и сточных вод, очистки сточных вод;</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объема тепловой энергии и топлива (природного газа), используемых для подогрева воды в целях горячего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нагрузок теплопринимающих устройств, которые должны соответствовать параметрам схем теплоснабжения и газоснабжения в целях горячего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1.7. При разработке схем водоснабжения и водоотведения используются: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документы территориального планирования, сведения о функциональных зонах планируемого размещения объектов капитального строительства для государственных или муниципальных нужд и зонах с особыми условиями использования территорий;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материалы инженерно-геологических изысканий и исследований, опорные и адресные планы, регистрационные планы подземных коммуникаций и атласы геологических выработок, материалы инженерно-геодезических изысканий и исследований, картографическая и геодезическая основы государственного кадастра недвижимости, публичные кадастровые карты, кадастровые карты территорий муниципальных образований, схемы, чертежи, топографо-геодезические подосновы, космо- и аэрофотосъемочные материалы;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в) сведения о техническом состоянии объектов централизованных систем водоснабжения и (или) водоотведения, в том числе о результатах </w:t>
      </w:r>
      <w:r>
        <w:rPr>
          <w:rFonts w:ascii="Times New Roman" w:hAnsi="Times New Roman"/>
          <w:sz w:val="28"/>
          <w:szCs w:val="28"/>
        </w:rPr>
        <w:lastRenderedPageBreak/>
        <w:t>технических обследований централизованных систем водоснабжения и (или)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данные о соответствии качества горячей воды и питьевой воды требованиям законодательства Российской Федерации о санитарно-эпидемиологическом благополучии человека, о соответствии состава и свойств сточных вод требованиям законодательства Российской Федерации в области охраны окружающей среды и в области водоснабжения и водоотведения;</w:t>
      </w:r>
    </w:p>
    <w:p w:rsidR="002B011F" w:rsidRDefault="002B011F" w:rsidP="002B011F">
      <w:pPr>
        <w:pStyle w:val="a9"/>
        <w:jc w:val="both"/>
        <w:rPr>
          <w:rFonts w:ascii="Times New Roman" w:hAnsi="Times New Roman"/>
          <w:sz w:val="28"/>
          <w:szCs w:val="28"/>
        </w:rPr>
      </w:pPr>
      <w:bookmarkStart w:id="2" w:name="Par47"/>
      <w:bookmarkEnd w:id="2"/>
      <w:r>
        <w:rPr>
          <w:rFonts w:ascii="Times New Roman" w:hAnsi="Times New Roman"/>
          <w:sz w:val="28"/>
          <w:szCs w:val="28"/>
        </w:rPr>
        <w:t>д) сведения об инвестиционных программах, реализуемых организациями, осуществляющими горячее водоснабжение, холодное водоснабжение и (или) водоотведение, транспортировку воды и (или) сточных вод, о мероприятиях, содержащихся в планах по приведению качества питьевой воды и горячей воды в соответствие с установленными требованиями,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 утвержденных в установленном порядке (в случае наличия таких инвестиционных программ и планов, действующих на момент разработки схем водоснабжения 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сведения о режимах потребления и уровне потерь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1.8. Актуализация (корректировка) схем водоснабжения и водоотведения осуществляется при наличии одного из следующих условий: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ввод в эксплуатацию построенных, реконструированных и модернизированных объектов централизованных систем водоснабжения и (или)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изменение условий водоснабжения (гидрогеологических характеристик потенциальных источников водоснабжения), связанных с изменением природных условий и климата;</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проведение технического обследования централизованных систем водоснабжения и (или) водоотведения в период действия схем водоснабжения 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г) реализация мероприятий, предусмотренных планами по снижению сбросов загрязняющих веществ, указанными в </w:t>
      </w:r>
      <w:hyperlink r:id="rId8" w:anchor="Par47" w:history="1">
        <w:r>
          <w:rPr>
            <w:rStyle w:val="a3"/>
            <w:rFonts w:ascii="Times New Roman" w:hAnsi="Times New Roman"/>
            <w:color w:val="auto"/>
            <w:sz w:val="28"/>
            <w:szCs w:val="28"/>
            <w:u w:val="none"/>
          </w:rPr>
          <w:t>подпункте «д» пункта 7</w:t>
        </w:r>
      </w:hyperlink>
      <w:r>
        <w:rPr>
          <w:rFonts w:ascii="Times New Roman" w:hAnsi="Times New Roman"/>
          <w:sz w:val="28"/>
          <w:szCs w:val="28"/>
        </w:rPr>
        <w:t xml:space="preserve"> настоящих Правил;</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реализация мероприятий, предусмотренных планами по приведению качества питьевой воды и горячей воды в соответствие с установленными требованиями.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1.9. Актуализация (корректировка) схем водоснабжения и водоотведения осуществляется в порядке, предусмотренном для утверждения таких схем.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1.10. Схемы водоснабжения и водоотведения в течение 15 дней со дня их утверждения или актуализации (корректировки) подлежат официальному опубликованию в средствах массовой информации, и размещению на официальном сайте администрации сельского поселения.</w:t>
      </w: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b/>
          <w:bCs/>
          <w:sz w:val="28"/>
          <w:szCs w:val="28"/>
        </w:rPr>
      </w:pPr>
      <w:bookmarkStart w:id="3" w:name="Par82"/>
      <w:bookmarkEnd w:id="3"/>
      <w:r>
        <w:rPr>
          <w:rFonts w:ascii="Times New Roman" w:hAnsi="Times New Roman"/>
          <w:b/>
          <w:bCs/>
          <w:sz w:val="28"/>
          <w:szCs w:val="28"/>
          <w:lang w:val="en-US"/>
        </w:rPr>
        <w:t>II</w:t>
      </w:r>
      <w:r>
        <w:rPr>
          <w:rFonts w:ascii="Times New Roman" w:hAnsi="Times New Roman"/>
          <w:b/>
          <w:bCs/>
          <w:sz w:val="28"/>
          <w:szCs w:val="28"/>
        </w:rPr>
        <w:t>. Требования к содержанию схем водоснабжения 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lastRenderedPageBreak/>
        <w:t>2.1. Схемы водоснабжения и водоотведения должны предусматривать мероприятия, необходимые для осуществления водоснабжения и водоотведения в соответствии с требованиями законодательства Российской Федерации, в том числе учитывать утвержденные планы по приведению качества питьевой воды и горячей воды в соответствие с установленными требованиями, планы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2.2. В схемах водоснабжения и водоотведения должны содержаться целевые показатели развития централизованных систем водоснабжения и водоотведения и значения этих показателей с разбивкой по годам, определяемые в соответствии с нормативными правовыми актами в сфере водоснабжения 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2.3. Схема водоснабжения сельского поселения включает в себя следующие разделы: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технико-экономическое состояние централизованных систем водоснабжения поселения;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направления развития централизованных систем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баланс водоснабжения и потребления горячей, питьевой, технической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предложения по строительству, реконструкции и модернизации объектов централизованных систем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экологические аспекты мероприятий по строительству, реконструкции и модернизации объектов централизованных систем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оценка объемов капитальных вложений в строительство, реконструкцию и модернизацию объектов централизованных систем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ж) целевые показатели развития централизованных систем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з)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2.4. Раздел «Технико-экономическое состояние централизованных систем водоснабжения сельского поселения» должен содержать:</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описание системы и структуры водоснабжения сельского поселения и деление территории сельского поселения на эксплуатационные зоны;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описание территорий сельского поселения, не охваченных централизованными системами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описание результатов технического обследования централизованных систем водоснабжения, включая: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lastRenderedPageBreak/>
        <w:t>- описание состояния существующих источников водоснабжения и водозаборных сооружений;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описание существующих технических и технологических проблем, возникающих при водоснабжении сельского поселения, анализ исполнения предписаний органов, осуществляющих государственный надзор, об устранении нарушений, влияющих на качество и безопасность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2.5. Раздел «Направления развития централизованных систем водоснабжения» должен содержать:</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основные направления, принципы, задачи и целевые показатели развития централизованных систем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различные сценарии развития централизованных систем водоснабжения в зависимости от различных сценариев развития сельского поселений.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2.6. Раздел «Баланс водоснабжения и потребления горячей, питьевой, технической воды» должен содержать:</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в) структурный баланс реализации горячей, питьевой, технической воды по группам абонентов с разбивкой на хозяйственно-питьевые нужды населения, </w:t>
      </w:r>
      <w:r>
        <w:rPr>
          <w:rFonts w:ascii="Times New Roman" w:hAnsi="Times New Roman"/>
          <w:sz w:val="28"/>
          <w:szCs w:val="28"/>
        </w:rPr>
        <w:lastRenderedPageBreak/>
        <w:t>производственные нужды юридических лиц и другие нужды поселений и городских округов (пожаротушение, полив и др.);</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описание существующей системы коммерческого учета горячей, питьевой, технической воды и планов по установке приборов учета;</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анализ резервов и дефицитов производственных мощностей системы водоснабжения поселения, городского округа;</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ж) прогнозные балансы потребления горячей, питьевой, технической воды на срок не менее 10 лет с учетом различных сценариев развития сельского поселения,  рассчитанные на основании расхода горячей, питьевой, технической воды в соответствии со </w:t>
      </w:r>
      <w:hyperlink r:id="rId9" w:history="1">
        <w:r>
          <w:rPr>
            <w:rStyle w:val="a3"/>
            <w:rFonts w:ascii="Times New Roman" w:hAnsi="Times New Roman"/>
            <w:color w:val="auto"/>
            <w:sz w:val="28"/>
            <w:szCs w:val="28"/>
            <w:u w:val="none"/>
          </w:rPr>
          <w:t>СНиП 2.04.02-84</w:t>
        </w:r>
      </w:hyperlink>
      <w:r>
        <w:rPr>
          <w:rFonts w:ascii="Times New Roman" w:hAnsi="Times New Roman"/>
          <w:sz w:val="28"/>
          <w:szCs w:val="28"/>
        </w:rPr>
        <w:t xml:space="preserve"> и </w:t>
      </w:r>
      <w:hyperlink r:id="rId10" w:history="1">
        <w:r>
          <w:rPr>
            <w:rStyle w:val="a3"/>
            <w:rFonts w:ascii="Times New Roman" w:hAnsi="Times New Roman"/>
            <w:color w:val="auto"/>
            <w:sz w:val="28"/>
            <w:szCs w:val="28"/>
            <w:u w:val="none"/>
          </w:rPr>
          <w:t>СНиП 2.04.01-85</w:t>
        </w:r>
      </w:hyperlink>
      <w:r>
        <w:rPr>
          <w:rFonts w:ascii="Times New Roman" w:hAnsi="Times New Roman"/>
          <w:sz w:val="28"/>
          <w:szCs w:val="28"/>
        </w:rPr>
        <w:t>,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з)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и) сведения о фактическом и ожидаемом потреблении горячей, питьевой, технической воды (годовое, среднесуточное, максимальное суточное);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к)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л)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м) сведения о фактических и планируемых потерях горячей, питьевой, технической воды при ее транспортировке (годовые, среднесуточные значения);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н)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о)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lastRenderedPageBreak/>
        <w:t>п) наименование организации, которая наделена статусом гарантирующей организации.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2.7. Раздел «Предложения по строительству, реконструкции и модернизации объектов централизованных систем водоснабжения» формируется с учетом планов мероприятий по приведению качества питьевой и горячей воды в соответствие с установленными требованиями,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водоснабжения (при наличии такого решения) и должен содержать:</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перечень основных мероприятий по реализации схем водоснабжения с разбивкой по годам;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сведения о вновь строящихся, реконструируемых и предлагаемых к выводу из эксплуатации объектах системы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сведения об оснащенности зданий, строений, сооружений приборами учета воды и их применении при осуществлении расчетов за потребленную воду;</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описание вариантов маршрутов прохождения трубопроводов (трасс) по территории поселения, городского округа и их обоснование;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ж) рекомендации о месте размещения насосных станций, резервуаров, водонапорных башен;</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з) границы планируемых зон размещения объектов централизованных систем горячего водоснабжения, холодного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и) карты (схемы) существующего и планируемого размещения объектов централизованных систем горячего водоснабжения, холодного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2.8. При обосновании предложений по строительству, реконструкции и выводу из эксплуатации объектов централизованных систем водоснабжения сельского поселения должно быть обеспечено решение следующих задач:</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обеспечение подачи абонентам определенного объема горячей, питьевой воды установленного качества;</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организация и обеспечение централизованного водоснабжения на территориях, где оно отсутствует;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обеспечение водоснабжения объектов перспективной застройки населенного пункта сельского поселения;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сокращение потерь воды при ее транспортировке;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lastRenderedPageBreak/>
        <w:t>д)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2.9. Раздел «Экологические аспекты мероприятий по строительству, реконструкции и модернизации объектов централизованных систем водоснабжения» должен содержать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2.10. Раздел «Оценка объемов капитальных вложений в строительство, реконструкцию и модернизацию объектов централизованных систем водоснабжения» должен  включать в себя с разбивкой по годам: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оценку стоимости основных мероприятий по реализации схем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оценку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2.11. Раздел «Целевые показатели развития централизованных систем водоснабжения» должен  содержать значения целевых показателей на момент окончания реализации мероприятий, предусмотренных схемой водоснабжения, включая целевые показатели и их значения с разбивкой по годам.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2.12. К целевым показателям деятельности организаций, осуществляющих горячее водоснабжение, холодное водоснабжение, относятся: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показатели качества соответственно горячей и питьевой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показатели надежности и бесперебойности водоснабжения;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показатели качества обслуживания абонентов;</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показатели эффективности использования ресурсов, в том числе сокращения потерь воды (тепловой энергии в составе горячей воды) при транспортировке;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соотношение цены реализации мероприятий инвестиционной программы и их эффективности - улучшение качества воды;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lastRenderedPageBreak/>
        <w:t>е)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2.13. Раздел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 содержит перечень выявленных бесхозяйных объектов централизованных систем водоснабжения и перечень организаций, уполномоченных на их эксплуатацию.</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2.14. Схема водоотведения включает в себя следующие разделы: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существующее положение в сфере водоотведения сельского поселения;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балансы сточных вод в системе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прогноз объема сточных вод;</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предложения по строительству, реконструкции и модернизации (техническому перевооружению) объектов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экологические аспекты мероприятий по строительству и реконструкции объектов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оценка потребности в капитальных вложениях в строительство, реконструкцию и модернизацию объектов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ж) целевые показатели развития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з)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2.15. Раздел «Существующее положение в сфере водоотведения сельского поселения» содержит: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описание структуры системы сбора, очистки и отведения сточных вод на территории сельского поселения и деление территории сельского поселения на эксплуатационные зоны;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lastRenderedPageBreak/>
        <w:t>д)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оценка безопасности и надежности объектов централизованной системы водоотведения и их управляемости;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ж) оценка воздействия сбросов сточных вод через централизованную систему водоотведения на окружающую среду;</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з) описание территорий сельского поселения, не охваченных централизованной системой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и) описание существующих технических и технологических проблем системы водоотведения сельского поселения.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2.16. Раздел «Балансы сточных вод в системе водоотведения» содержит: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баланс поступления сточных вод в централизованную систему водоотведения и отведения стоков по технологическим зонам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оценку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 сельскому поселению, с выделением зон дефицитов и резервов производственных мощностей;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сельского поселений.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2.17. Раздел «Прогноз объема сточных вод» содержит: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сведения о фактическом и ожидаемом поступлении сточных вод в централизованную систему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описание структуры централизованной системы водоотведения (эксплуатационные и технологические зоны);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результаты анализа гидравлических режимов и режимов работы элементов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анализ резервов производственных мощностей очистных сооружений системы водоотведения и возможности расширения зоны их действия.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2.18. Раздел «Предложения по строительству, реконструкции и модернизации (техническому перевооружению) объектов централизованной системы водоотведения» содержит: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lastRenderedPageBreak/>
        <w:t>а) основные направления, принципы, задачи и целевые показатели развития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перечень основных мероприятий по реализации схем водоотведения с разбивкой по годам, включая технические обоснования этих мероприятий;</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технические обоснования основных мероприятий по реализации схем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сведения о вновь строящихся, реконструируемых и предлагаемых к выводу из эксплуатации объектах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описание вариантов маршрутов прохождения трубопроводов (трасс) по территории сельского поселения,  расположения намечаемых площадок под строительство сооружений водоотведения и их обоснование;</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ж) границы и характеристики охранных зон сетей и сооружений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з) границы планируемых зон размещения объектов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2.19. При обосновании предложений по строительству и реконструкции объектов централизованной системы водоотведения должны быть решены следующие задачи: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организация централизованного водоотведения на территориях сельского поселения, где оно отсутствует;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сокращение сбросов и организация возврата очищенных сточных вод на технические нужды.</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2.20. Раздел «Экологические аспекты мероприятий по строительству и реконструкции объектов централизованной системы водоотведения» содержит:</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сведения о применении методов, безопасных для окружающей среды, при утилизации осадков сточных вод.</w:t>
      </w:r>
    </w:p>
    <w:p w:rsidR="002B011F" w:rsidRDefault="002B011F" w:rsidP="002B011F">
      <w:pPr>
        <w:pStyle w:val="a9"/>
        <w:jc w:val="both"/>
        <w:rPr>
          <w:rFonts w:ascii="Times New Roman" w:hAnsi="Times New Roman"/>
          <w:sz w:val="28"/>
          <w:szCs w:val="28"/>
        </w:rPr>
      </w:pPr>
      <w:r>
        <w:rPr>
          <w:rFonts w:ascii="Times New Roman" w:hAnsi="Times New Roman"/>
          <w:sz w:val="28"/>
          <w:szCs w:val="28"/>
        </w:rPr>
        <w:t xml:space="preserve">2.21. Раздел «Оценка потребности в капитальных вложениях в строительство, реконструкцию и модернизацию объектов централизованной системы водоотведения» включает в себя оценку потребности в капитальных вложениях в строительство и реконструкцию объектов централизованных систем водоотведения, рассчитанную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w:t>
      </w:r>
      <w:r>
        <w:rPr>
          <w:rFonts w:ascii="Times New Roman" w:hAnsi="Times New Roman"/>
          <w:sz w:val="28"/>
          <w:szCs w:val="28"/>
        </w:rPr>
        <w:lastRenderedPageBreak/>
        <w:t>принятую по объектам - аналогам по видам капитального строительства и видам работ, с указанием источников финансирования.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2.22. Раздел «Целевые показатели развития централизованной системы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содержит целевые показатели реализации мероприятий, предусмотренных схемой водоотведения, и их значения с разбивкой по годам.</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2.23. К целевым показателям деятельности организаций, осуществляющих водоотведение, относятся: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а) показатели надежности и бесперебойности водоотведения;</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б) показатели качества обслуживания абонентов;</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в) показатели качества очистки сточных вод;</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г) показатели эффективности использования ресурсов при транспортировке сточных вод;</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д) соотношение цены реализации мероприятий инвестиционной программы и их эффективности - улучшение качества очистки сточных вод;</w:t>
      </w:r>
    </w:p>
    <w:p w:rsidR="002B011F" w:rsidRDefault="002B011F" w:rsidP="002B011F">
      <w:pPr>
        <w:pStyle w:val="a9"/>
        <w:jc w:val="both"/>
        <w:rPr>
          <w:rFonts w:ascii="Times New Roman" w:hAnsi="Times New Roman"/>
          <w:sz w:val="28"/>
          <w:szCs w:val="28"/>
        </w:rPr>
      </w:pPr>
      <w:r>
        <w:rPr>
          <w:rFonts w:ascii="Times New Roman" w:hAnsi="Times New Roman"/>
          <w:sz w:val="28"/>
          <w:szCs w:val="28"/>
        </w:rPr>
        <w:t>е)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2B011F" w:rsidRDefault="002B011F" w:rsidP="002B011F">
      <w:pPr>
        <w:pStyle w:val="a9"/>
        <w:jc w:val="both"/>
        <w:rPr>
          <w:rFonts w:ascii="Times New Roman" w:hAnsi="Times New Roman"/>
          <w:sz w:val="28"/>
          <w:szCs w:val="28"/>
        </w:rPr>
      </w:pPr>
      <w:r>
        <w:rPr>
          <w:rFonts w:ascii="Times New Roman" w:hAnsi="Times New Roman"/>
          <w:sz w:val="28"/>
          <w:szCs w:val="28"/>
        </w:rPr>
        <w:t>2.24. Раздел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содержит перечень выявленных бесхозяйных объектов централизованной системы водоотведения, в том числе канализационных сетей (в случае их выявления), а также перечень организаций, эксплуатирующих такие объекты.</w:t>
      </w: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rPr>
          <w:rFonts w:eastAsia="Calibri"/>
          <w:sz w:val="28"/>
          <w:szCs w:val="28"/>
          <w:lang w:eastAsia="en-US"/>
        </w:rPr>
      </w:pPr>
    </w:p>
    <w:p w:rsidR="002B011F" w:rsidRDefault="002B011F" w:rsidP="002B011F">
      <w:pPr>
        <w:rPr>
          <w:b/>
          <w:bCs/>
          <w:sz w:val="26"/>
          <w:szCs w:val="26"/>
        </w:rPr>
      </w:pPr>
    </w:p>
    <w:p w:rsidR="002B011F" w:rsidRDefault="002B011F" w:rsidP="002B011F">
      <w:pPr>
        <w:jc w:val="center"/>
        <w:rPr>
          <w:b/>
          <w:bCs/>
          <w:sz w:val="26"/>
          <w:szCs w:val="26"/>
        </w:rPr>
      </w:pPr>
    </w:p>
    <w:p w:rsidR="002B011F" w:rsidRDefault="002B011F" w:rsidP="002B011F">
      <w:pPr>
        <w:jc w:val="center"/>
        <w:rPr>
          <w:b/>
          <w:bCs/>
          <w:sz w:val="26"/>
          <w:szCs w:val="26"/>
        </w:rPr>
      </w:pPr>
      <w:r>
        <w:rPr>
          <w:b/>
          <w:bCs/>
          <w:sz w:val="26"/>
          <w:szCs w:val="26"/>
        </w:rPr>
        <w:lastRenderedPageBreak/>
        <w:t>РЕШЕНИЕ</w:t>
      </w:r>
    </w:p>
    <w:p w:rsidR="002B011F" w:rsidRDefault="002B011F" w:rsidP="002B011F">
      <w:pPr>
        <w:jc w:val="center"/>
        <w:rPr>
          <w:b/>
          <w:bCs/>
          <w:sz w:val="26"/>
          <w:szCs w:val="26"/>
        </w:rPr>
      </w:pPr>
    </w:p>
    <w:p w:rsidR="002B011F" w:rsidRDefault="002B011F" w:rsidP="002B011F">
      <w:pPr>
        <w:jc w:val="center"/>
        <w:rPr>
          <w:b/>
          <w:bCs/>
          <w:sz w:val="26"/>
          <w:szCs w:val="26"/>
        </w:rPr>
      </w:pPr>
      <w:r>
        <w:rPr>
          <w:b/>
          <w:bCs/>
          <w:sz w:val="26"/>
          <w:szCs w:val="26"/>
        </w:rPr>
        <w:t>10 август 2016й.                               № 138                         10 августа 2016г.</w:t>
      </w:r>
    </w:p>
    <w:p w:rsidR="002B011F" w:rsidRDefault="002B011F" w:rsidP="002B011F">
      <w:pPr>
        <w:pStyle w:val="a4"/>
        <w:spacing w:line="276" w:lineRule="auto"/>
        <w:rPr>
          <w:sz w:val="28"/>
          <w:szCs w:val="28"/>
        </w:rPr>
      </w:pPr>
    </w:p>
    <w:p w:rsidR="002B011F" w:rsidRDefault="002B011F" w:rsidP="002B011F">
      <w:pPr>
        <w:pStyle w:val="a9"/>
        <w:jc w:val="center"/>
        <w:rPr>
          <w:rFonts w:ascii="Times New Roman" w:hAnsi="Times New Roman"/>
          <w:sz w:val="28"/>
          <w:szCs w:val="28"/>
        </w:rPr>
      </w:pPr>
      <w:r>
        <w:rPr>
          <w:rFonts w:ascii="Times New Roman" w:hAnsi="Times New Roman"/>
          <w:sz w:val="28"/>
          <w:szCs w:val="28"/>
        </w:rPr>
        <w:t>Совета сельского поселения Михайловский сельсовет муниципального района Уфимский  район Республики Башкортостан</w:t>
      </w:r>
    </w:p>
    <w:p w:rsidR="002B011F" w:rsidRDefault="002B011F" w:rsidP="002B011F">
      <w:pPr>
        <w:pStyle w:val="a9"/>
        <w:jc w:val="center"/>
        <w:rPr>
          <w:rFonts w:ascii="Times New Roman" w:hAnsi="Times New Roman"/>
          <w:sz w:val="28"/>
          <w:szCs w:val="28"/>
        </w:rPr>
      </w:pPr>
    </w:p>
    <w:p w:rsidR="002B011F" w:rsidRDefault="002B011F" w:rsidP="002B011F">
      <w:pPr>
        <w:jc w:val="center"/>
        <w:rPr>
          <w:b/>
          <w:sz w:val="28"/>
          <w:szCs w:val="28"/>
        </w:rPr>
      </w:pPr>
      <w:r>
        <w:rPr>
          <w:b/>
          <w:sz w:val="28"/>
          <w:szCs w:val="28"/>
        </w:rPr>
        <w:t>О публичных слушаниях по проекту «Внесение изменений в Генеральный план сельского поселения Михайловский сельсовет муниципального района Уфимский район Республики Башкортостан»</w:t>
      </w:r>
    </w:p>
    <w:p w:rsidR="002B011F" w:rsidRDefault="002B011F" w:rsidP="002B011F">
      <w:pPr>
        <w:jc w:val="center"/>
        <w:rPr>
          <w:sz w:val="28"/>
          <w:szCs w:val="28"/>
        </w:rPr>
      </w:pPr>
    </w:p>
    <w:p w:rsidR="002B011F" w:rsidRDefault="002B011F" w:rsidP="002B011F">
      <w:pPr>
        <w:jc w:val="both"/>
        <w:rPr>
          <w:sz w:val="28"/>
          <w:szCs w:val="28"/>
        </w:rPr>
      </w:pPr>
      <w:r>
        <w:rPr>
          <w:sz w:val="28"/>
          <w:szCs w:val="28"/>
        </w:rPr>
        <w:t xml:space="preserve">   В соответствии со ст. 46 Градостроительного Кодекса Российской Федерации, пунктом 5.5.3  Решения Совета муниципального района Уфимский район Республики Башкортостан от 12.05.2011г. № 235 "О внесении изменений и дополнений в Положение «О порядке проведения публичных слушаний в сфере градостроительной деятельности на территории муниципального района Уфимский район Республики Башкортостан»,  утвержденного решением Совета муниципального района Уфимский район Республики Башкортостан № 88 от 02 ноября 2009 года,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Совет сельского поселения Михайловский сельсовет муниципального района Уфимский район Республики Башкортостан</w:t>
      </w:r>
      <w:r>
        <w:rPr>
          <w:b/>
          <w:sz w:val="28"/>
          <w:szCs w:val="28"/>
        </w:rPr>
        <w:t xml:space="preserve"> РЕШИЛ:</w:t>
      </w:r>
    </w:p>
    <w:p w:rsidR="002B011F" w:rsidRDefault="002B011F" w:rsidP="002B011F">
      <w:pPr>
        <w:jc w:val="both"/>
        <w:rPr>
          <w:sz w:val="28"/>
          <w:szCs w:val="28"/>
        </w:rPr>
      </w:pPr>
      <w:r>
        <w:rPr>
          <w:b/>
          <w:sz w:val="28"/>
          <w:szCs w:val="28"/>
        </w:rPr>
        <w:tab/>
      </w:r>
      <w:r>
        <w:rPr>
          <w:sz w:val="28"/>
          <w:szCs w:val="28"/>
        </w:rPr>
        <w:t>1. Назначить публичные слушания по рассмотрению проекта «Внесение изменений в Генеральный план сельского поселения Михайловский сельсовет муниципального района Уфимский район Республики Башкортостан».</w:t>
      </w:r>
    </w:p>
    <w:p w:rsidR="002B011F" w:rsidRDefault="002B011F" w:rsidP="002B011F">
      <w:pPr>
        <w:jc w:val="both"/>
        <w:rPr>
          <w:sz w:val="28"/>
          <w:szCs w:val="28"/>
        </w:rPr>
      </w:pPr>
      <w:r>
        <w:rPr>
          <w:sz w:val="28"/>
          <w:szCs w:val="28"/>
        </w:rPr>
        <w:tab/>
        <w:t>2. Провести публичные слушания по проекту, указанному в п.1 настоящего решения, в соответствии с графиком (Приложение № 1).</w:t>
      </w:r>
    </w:p>
    <w:p w:rsidR="002B011F" w:rsidRDefault="002B011F" w:rsidP="002B011F">
      <w:pPr>
        <w:jc w:val="both"/>
        <w:rPr>
          <w:sz w:val="28"/>
          <w:szCs w:val="28"/>
        </w:rPr>
      </w:pPr>
      <w:r>
        <w:rPr>
          <w:sz w:val="28"/>
          <w:szCs w:val="28"/>
        </w:rPr>
        <w:tab/>
        <w:t xml:space="preserve">3. Организовать экспозицию проектной документации в </w:t>
      </w:r>
      <w:r>
        <w:rPr>
          <w:color w:val="000000"/>
          <w:sz w:val="28"/>
          <w:szCs w:val="28"/>
        </w:rPr>
        <w:t xml:space="preserve">здании администрации сельского поселения </w:t>
      </w:r>
      <w:r>
        <w:rPr>
          <w:sz w:val="28"/>
          <w:szCs w:val="28"/>
        </w:rPr>
        <w:t>Михайловский</w:t>
      </w:r>
      <w:r>
        <w:rPr>
          <w:color w:val="000000"/>
          <w:sz w:val="28"/>
          <w:szCs w:val="28"/>
        </w:rPr>
        <w:t xml:space="preserve"> сельсовет</w:t>
      </w:r>
      <w:r>
        <w:rPr>
          <w:sz w:val="28"/>
          <w:szCs w:val="28"/>
        </w:rPr>
        <w:t xml:space="preserve"> муниципального района Уфимский район Республики Башкортостан по адресу: </w:t>
      </w:r>
      <w:r>
        <w:rPr>
          <w:color w:val="000000"/>
          <w:sz w:val="28"/>
          <w:szCs w:val="28"/>
        </w:rPr>
        <w:t xml:space="preserve">Республика Башкортостан, Уфимский район, </w:t>
      </w:r>
      <w:r>
        <w:rPr>
          <w:sz w:val="28"/>
          <w:szCs w:val="28"/>
        </w:rPr>
        <w:t>с.Михайловка, ул.Ленина</w:t>
      </w:r>
      <w:r>
        <w:rPr>
          <w:color w:val="000000"/>
          <w:sz w:val="28"/>
          <w:szCs w:val="28"/>
        </w:rPr>
        <w:t>, д.46</w:t>
      </w:r>
      <w:r>
        <w:rPr>
          <w:sz w:val="28"/>
          <w:szCs w:val="28"/>
        </w:rPr>
        <w:t>.</w:t>
      </w:r>
    </w:p>
    <w:p w:rsidR="002B011F" w:rsidRDefault="002B011F" w:rsidP="002B011F">
      <w:pPr>
        <w:jc w:val="both"/>
        <w:rPr>
          <w:sz w:val="28"/>
          <w:szCs w:val="28"/>
        </w:rPr>
      </w:pPr>
      <w:r>
        <w:rPr>
          <w:sz w:val="28"/>
          <w:szCs w:val="28"/>
        </w:rPr>
        <w:tab/>
        <w:t>4. Установить, что письменные предложения жителей муниципального района Уфимский район Республики Башкортостан по проектам, указанным в пункте 1 настоящего решения, направляются в Совет сельского поселения Михайловский сельсовет муниципального района Уфимский район Республики Башкортостан (РБ, Уфимский район, с.Михайловка, ул.Ленина</w:t>
      </w:r>
      <w:r>
        <w:rPr>
          <w:color w:val="000000"/>
          <w:sz w:val="28"/>
          <w:szCs w:val="28"/>
        </w:rPr>
        <w:t>, д.46</w:t>
      </w:r>
      <w:r>
        <w:rPr>
          <w:sz w:val="28"/>
          <w:szCs w:val="28"/>
        </w:rPr>
        <w:t>) в течение одного месяца со дня опубликования настоящего решения.</w:t>
      </w:r>
    </w:p>
    <w:p w:rsidR="002B011F" w:rsidRDefault="002B011F" w:rsidP="002B011F">
      <w:pPr>
        <w:jc w:val="both"/>
        <w:rPr>
          <w:sz w:val="28"/>
          <w:szCs w:val="28"/>
        </w:rPr>
      </w:pPr>
      <w:r>
        <w:rPr>
          <w:sz w:val="28"/>
          <w:szCs w:val="28"/>
        </w:rPr>
        <w:tab/>
        <w:t xml:space="preserve">5. Организацию и проведение публичных слушаний по проекту, указанному в пункте 1 настоящего решения, возложить на Комиссию по проведению публичных слушаний в сфере градостроительной деятельности </w:t>
      </w:r>
      <w:r>
        <w:rPr>
          <w:sz w:val="28"/>
          <w:szCs w:val="28"/>
        </w:rPr>
        <w:lastRenderedPageBreak/>
        <w:t xml:space="preserve">на территории муниципального района Уфимский район Республики Башкортостан, в следующем составе: </w:t>
      </w:r>
    </w:p>
    <w:p w:rsidR="002B011F" w:rsidRDefault="002B011F" w:rsidP="002B011F">
      <w:pPr>
        <w:ind w:firstLine="709"/>
        <w:jc w:val="both"/>
        <w:rPr>
          <w:sz w:val="28"/>
          <w:szCs w:val="28"/>
        </w:rPr>
      </w:pPr>
      <w:r>
        <w:rPr>
          <w:sz w:val="28"/>
          <w:szCs w:val="28"/>
        </w:rPr>
        <w:t xml:space="preserve"> Ковшов А. В. –  первый заместитель главы администрации муниципального района Уфимского района Республики Башкортостан – председатель комиссии;</w:t>
      </w:r>
    </w:p>
    <w:p w:rsidR="002B011F" w:rsidRDefault="002B011F" w:rsidP="002B011F">
      <w:pPr>
        <w:ind w:firstLine="709"/>
        <w:jc w:val="both"/>
        <w:rPr>
          <w:sz w:val="28"/>
          <w:szCs w:val="28"/>
        </w:rPr>
      </w:pPr>
      <w:r>
        <w:rPr>
          <w:sz w:val="28"/>
          <w:szCs w:val="28"/>
        </w:rPr>
        <w:t>Паличев К. И. –  главный архитектор муниципального района Уфимский район Республики Башкортостан – заместитель председателя комиссии;</w:t>
      </w:r>
    </w:p>
    <w:p w:rsidR="002B011F" w:rsidRDefault="002B011F" w:rsidP="002B011F">
      <w:pPr>
        <w:ind w:firstLine="709"/>
        <w:jc w:val="both"/>
        <w:rPr>
          <w:sz w:val="28"/>
          <w:szCs w:val="28"/>
        </w:rPr>
      </w:pPr>
      <w:r>
        <w:rPr>
          <w:sz w:val="28"/>
          <w:szCs w:val="28"/>
        </w:rPr>
        <w:t>Чегодаев Р. Б. – начальник отдела земельных отношений администрации муниципального района Уфимский район Республики Башкортостан;</w:t>
      </w:r>
    </w:p>
    <w:p w:rsidR="002B011F" w:rsidRDefault="002B011F" w:rsidP="002B011F">
      <w:pPr>
        <w:ind w:firstLine="709"/>
        <w:jc w:val="both"/>
        <w:rPr>
          <w:sz w:val="28"/>
          <w:szCs w:val="28"/>
        </w:rPr>
      </w:pPr>
      <w:r>
        <w:rPr>
          <w:sz w:val="28"/>
          <w:szCs w:val="28"/>
        </w:rPr>
        <w:t>Арсланов Д. Г. – глава сельского поселения Михайловский сельсовет муниципального района Уфимский район Республики Башкортостан;</w:t>
      </w:r>
    </w:p>
    <w:p w:rsidR="002B011F" w:rsidRDefault="002B011F" w:rsidP="002B011F">
      <w:pPr>
        <w:ind w:firstLine="709"/>
        <w:jc w:val="both"/>
        <w:rPr>
          <w:sz w:val="28"/>
          <w:szCs w:val="28"/>
        </w:rPr>
      </w:pPr>
      <w:r>
        <w:rPr>
          <w:sz w:val="28"/>
          <w:szCs w:val="28"/>
        </w:rPr>
        <w:t>Исламова Г. Н. – заместитель главы сельского поселения Михайловский сельсовет муниципального района Уфимский район Республики Башкортостан, член комиссии;</w:t>
      </w:r>
    </w:p>
    <w:p w:rsidR="002B011F" w:rsidRDefault="002B011F" w:rsidP="002B011F">
      <w:pPr>
        <w:ind w:firstLine="708"/>
        <w:jc w:val="both"/>
        <w:rPr>
          <w:sz w:val="28"/>
          <w:szCs w:val="28"/>
        </w:rPr>
      </w:pPr>
      <w:r>
        <w:rPr>
          <w:sz w:val="28"/>
          <w:szCs w:val="28"/>
        </w:rPr>
        <w:t xml:space="preserve">Любин И.А. – депутат сельского поселения Михайловский сельсовет муниципального района Уфимский район Республики Башкортостан, член комиссии; </w:t>
      </w:r>
    </w:p>
    <w:p w:rsidR="002B011F" w:rsidRDefault="002B011F" w:rsidP="002B011F">
      <w:pPr>
        <w:ind w:firstLine="709"/>
        <w:jc w:val="both"/>
        <w:rPr>
          <w:sz w:val="28"/>
          <w:szCs w:val="28"/>
        </w:rPr>
      </w:pPr>
      <w:r>
        <w:rPr>
          <w:sz w:val="28"/>
          <w:szCs w:val="28"/>
        </w:rPr>
        <w:t>Панченко Н.И. – депутат сельского поселения Михайловский сельсовет муниципального района Уфимский район Республики Башкортостан, член комиссии.</w:t>
      </w:r>
    </w:p>
    <w:p w:rsidR="002B011F" w:rsidRDefault="002B011F" w:rsidP="002B011F">
      <w:pPr>
        <w:ind w:firstLine="709"/>
        <w:jc w:val="both"/>
        <w:rPr>
          <w:sz w:val="28"/>
          <w:szCs w:val="28"/>
        </w:rPr>
      </w:pPr>
      <w:r>
        <w:rPr>
          <w:sz w:val="28"/>
          <w:szCs w:val="28"/>
        </w:rPr>
        <w:t>Корокозова Т. А. – начальник отдела проектирования и градостроительства МБУ «Управление землеустройства архитектуры и строительства муниципального района Уфимский район Республики Башкортостан» – секретарь комиссии.</w:t>
      </w:r>
    </w:p>
    <w:p w:rsidR="002B011F" w:rsidRDefault="002B011F" w:rsidP="002B011F">
      <w:pPr>
        <w:jc w:val="both"/>
        <w:rPr>
          <w:sz w:val="28"/>
          <w:szCs w:val="28"/>
        </w:rPr>
      </w:pPr>
      <w:r>
        <w:rPr>
          <w:sz w:val="28"/>
          <w:szCs w:val="28"/>
        </w:rPr>
        <w:tab/>
        <w:t>6. Опубликовать заключение о результатах публичных слушаний по проектам, указанным в пункте 1 настоящего решения, в газете «Уфимские Нивы» и разместить на официальном сайте администрации сельского поселения Михайловский сельсовет муниципального района Уфимский район Республики Башкортостан в сети «Интернет».</w:t>
      </w:r>
    </w:p>
    <w:p w:rsidR="002B011F" w:rsidRDefault="002B011F" w:rsidP="002B011F">
      <w:pPr>
        <w:jc w:val="both"/>
        <w:rPr>
          <w:sz w:val="28"/>
          <w:szCs w:val="28"/>
        </w:rPr>
      </w:pPr>
      <w:r>
        <w:rPr>
          <w:sz w:val="28"/>
          <w:szCs w:val="28"/>
        </w:rPr>
        <w:tab/>
        <w:t>7. Не позднее чем через пятнадцать дней со дня проведения публичных слушаний по проектам, указанным в пункте 1 настоящего решения, направить главе администрации сельского поселения Михайловский сельсовет муниципального района Уфимский район Республики Башкортостан протокол публичных слушаний и заключение о результатах публичных слушаний.</w:t>
      </w:r>
    </w:p>
    <w:p w:rsidR="002B011F" w:rsidRDefault="002B011F" w:rsidP="002B011F">
      <w:pPr>
        <w:jc w:val="both"/>
        <w:rPr>
          <w:sz w:val="28"/>
          <w:szCs w:val="28"/>
        </w:rPr>
      </w:pPr>
      <w:r>
        <w:rPr>
          <w:sz w:val="28"/>
          <w:szCs w:val="28"/>
        </w:rPr>
        <w:tab/>
        <w:t>8. Опубликовать настоящее решение в газете «Уфимские Нивы».</w:t>
      </w:r>
    </w:p>
    <w:p w:rsidR="002B011F" w:rsidRDefault="002B011F" w:rsidP="002B011F">
      <w:pPr>
        <w:jc w:val="both"/>
        <w:rPr>
          <w:sz w:val="28"/>
          <w:szCs w:val="28"/>
        </w:rPr>
      </w:pPr>
      <w:r>
        <w:rPr>
          <w:sz w:val="28"/>
          <w:szCs w:val="28"/>
        </w:rPr>
        <w:tab/>
        <w:t>9. Контроль за исполнением настоящего решения возложить на комиссию по проведению публичных слушаний в сфере градостроительной деятельности на территории муниципального района Уфимский район Республики Башкортостан.</w:t>
      </w:r>
    </w:p>
    <w:p w:rsidR="002B011F" w:rsidRDefault="002B011F" w:rsidP="002B011F">
      <w:pPr>
        <w:jc w:val="both"/>
        <w:rPr>
          <w:sz w:val="28"/>
          <w:szCs w:val="28"/>
        </w:rPr>
      </w:pPr>
    </w:p>
    <w:p w:rsidR="002B011F" w:rsidRDefault="002B011F" w:rsidP="002B011F">
      <w:pPr>
        <w:rPr>
          <w:sz w:val="28"/>
          <w:szCs w:val="28"/>
        </w:rPr>
      </w:pPr>
      <w:r>
        <w:rPr>
          <w:sz w:val="28"/>
          <w:szCs w:val="28"/>
        </w:rPr>
        <w:t>Глава сельского поселения                                                             Д. Г. Арсланов</w:t>
      </w:r>
    </w:p>
    <w:p w:rsidR="002B011F" w:rsidRDefault="002B011F" w:rsidP="002B011F">
      <w:pPr>
        <w:rPr>
          <w:sz w:val="28"/>
          <w:szCs w:val="28"/>
        </w:rPr>
      </w:pPr>
    </w:p>
    <w:p w:rsidR="002B011F" w:rsidRDefault="002B011F" w:rsidP="002B011F">
      <w:pPr>
        <w:jc w:val="right"/>
      </w:pPr>
      <w:r>
        <w:lastRenderedPageBreak/>
        <w:t>Приложение № 1</w:t>
      </w:r>
    </w:p>
    <w:p w:rsidR="002B011F" w:rsidRDefault="002B011F" w:rsidP="002B011F">
      <w:pPr>
        <w:jc w:val="right"/>
      </w:pPr>
      <w:r>
        <w:t xml:space="preserve">к решению Совета сельского поселения </w:t>
      </w:r>
    </w:p>
    <w:p w:rsidR="002B011F" w:rsidRDefault="002B011F" w:rsidP="002B011F">
      <w:pPr>
        <w:jc w:val="right"/>
      </w:pPr>
      <w:r>
        <w:t xml:space="preserve">Михайловский сельсовет муниципального района </w:t>
      </w:r>
    </w:p>
    <w:p w:rsidR="002B011F" w:rsidRDefault="002B011F" w:rsidP="002B011F">
      <w:pPr>
        <w:jc w:val="right"/>
      </w:pPr>
      <w:r>
        <w:t>Уфимский район Республики Башкортостан</w:t>
      </w:r>
    </w:p>
    <w:p w:rsidR="002B011F" w:rsidRDefault="002B011F" w:rsidP="002B011F">
      <w:pPr>
        <w:jc w:val="right"/>
        <w:rPr>
          <w:sz w:val="28"/>
          <w:szCs w:val="28"/>
        </w:rPr>
      </w:pPr>
      <w:r>
        <w:t xml:space="preserve">                                                                               от 10 августа 2016 года № 138    </w:t>
      </w:r>
      <w:r>
        <w:rPr>
          <w:sz w:val="28"/>
          <w:szCs w:val="28"/>
        </w:rPr>
        <w:t xml:space="preserve"> </w:t>
      </w:r>
    </w:p>
    <w:p w:rsidR="002B011F" w:rsidRDefault="002B011F" w:rsidP="002B011F">
      <w:pPr>
        <w:jc w:val="right"/>
        <w:rPr>
          <w:sz w:val="28"/>
          <w:szCs w:val="28"/>
        </w:rPr>
      </w:pPr>
      <w:r>
        <w:rPr>
          <w:sz w:val="28"/>
          <w:szCs w:val="28"/>
        </w:rPr>
        <w:t xml:space="preserve">           </w:t>
      </w:r>
    </w:p>
    <w:p w:rsidR="002B011F" w:rsidRDefault="002B011F" w:rsidP="002B011F">
      <w:pPr>
        <w:jc w:val="right"/>
        <w:rPr>
          <w:sz w:val="28"/>
          <w:szCs w:val="28"/>
        </w:rPr>
      </w:pPr>
    </w:p>
    <w:p w:rsidR="002B011F" w:rsidRDefault="002B011F" w:rsidP="002B011F">
      <w:pPr>
        <w:jc w:val="center"/>
        <w:rPr>
          <w:b/>
          <w:sz w:val="28"/>
          <w:szCs w:val="28"/>
        </w:rPr>
      </w:pPr>
      <w:r>
        <w:rPr>
          <w:b/>
          <w:sz w:val="28"/>
          <w:szCs w:val="28"/>
        </w:rPr>
        <w:t>График</w:t>
      </w:r>
    </w:p>
    <w:p w:rsidR="002B011F" w:rsidRDefault="002B011F" w:rsidP="002B011F">
      <w:pPr>
        <w:jc w:val="center"/>
        <w:rPr>
          <w:b/>
          <w:sz w:val="28"/>
          <w:szCs w:val="28"/>
        </w:rPr>
      </w:pPr>
      <w:r>
        <w:rPr>
          <w:b/>
          <w:sz w:val="28"/>
          <w:szCs w:val="28"/>
        </w:rPr>
        <w:t>проведения публичных слушаний по предложениям о внесении изменений в Генеральный план сельского поселения Михайловский сельсовет муниципального района Уфимский район Республики Башкортостан</w:t>
      </w:r>
    </w:p>
    <w:p w:rsidR="002B011F" w:rsidRDefault="002B011F" w:rsidP="002B011F">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40"/>
        <w:gridCol w:w="3343"/>
      </w:tblGrid>
      <w:tr w:rsidR="002B011F" w:rsidTr="002B011F">
        <w:tc>
          <w:tcPr>
            <w:tcW w:w="2988" w:type="dxa"/>
            <w:tcBorders>
              <w:top w:val="single" w:sz="4" w:space="0" w:color="auto"/>
              <w:left w:val="single" w:sz="4" w:space="0" w:color="auto"/>
              <w:bottom w:val="single" w:sz="4" w:space="0" w:color="auto"/>
              <w:right w:val="single" w:sz="4" w:space="0" w:color="auto"/>
            </w:tcBorders>
            <w:hideMark/>
          </w:tcPr>
          <w:p w:rsidR="002B011F" w:rsidRDefault="002B011F">
            <w:pPr>
              <w:jc w:val="center"/>
              <w:rPr>
                <w:sz w:val="28"/>
                <w:szCs w:val="28"/>
              </w:rPr>
            </w:pPr>
            <w:r>
              <w:rPr>
                <w:sz w:val="28"/>
                <w:szCs w:val="28"/>
              </w:rPr>
              <w:t xml:space="preserve">Наименование </w:t>
            </w:r>
          </w:p>
          <w:p w:rsidR="002B011F" w:rsidRDefault="002B011F">
            <w:pPr>
              <w:jc w:val="center"/>
              <w:rPr>
                <w:sz w:val="28"/>
                <w:szCs w:val="28"/>
              </w:rPr>
            </w:pPr>
            <w:r>
              <w:rPr>
                <w:sz w:val="28"/>
                <w:szCs w:val="28"/>
              </w:rPr>
              <w:t>проекта</w:t>
            </w:r>
          </w:p>
        </w:tc>
        <w:tc>
          <w:tcPr>
            <w:tcW w:w="3240" w:type="dxa"/>
            <w:tcBorders>
              <w:top w:val="single" w:sz="4" w:space="0" w:color="auto"/>
              <w:left w:val="single" w:sz="4" w:space="0" w:color="auto"/>
              <w:bottom w:val="single" w:sz="4" w:space="0" w:color="auto"/>
              <w:right w:val="single" w:sz="4" w:space="0" w:color="auto"/>
            </w:tcBorders>
            <w:hideMark/>
          </w:tcPr>
          <w:p w:rsidR="002B011F" w:rsidRDefault="002B011F">
            <w:pPr>
              <w:jc w:val="center"/>
              <w:rPr>
                <w:sz w:val="28"/>
                <w:szCs w:val="28"/>
              </w:rPr>
            </w:pPr>
            <w:r>
              <w:rPr>
                <w:sz w:val="28"/>
                <w:szCs w:val="28"/>
              </w:rPr>
              <w:t>Место и время ознакомления с демонстрационными материалами</w:t>
            </w:r>
          </w:p>
        </w:tc>
        <w:tc>
          <w:tcPr>
            <w:tcW w:w="3343" w:type="dxa"/>
            <w:tcBorders>
              <w:top w:val="single" w:sz="4" w:space="0" w:color="auto"/>
              <w:left w:val="single" w:sz="4" w:space="0" w:color="auto"/>
              <w:bottom w:val="single" w:sz="4" w:space="0" w:color="auto"/>
              <w:right w:val="single" w:sz="4" w:space="0" w:color="auto"/>
            </w:tcBorders>
            <w:hideMark/>
          </w:tcPr>
          <w:p w:rsidR="002B011F" w:rsidRDefault="002B011F">
            <w:pPr>
              <w:jc w:val="center"/>
              <w:rPr>
                <w:sz w:val="28"/>
                <w:szCs w:val="28"/>
              </w:rPr>
            </w:pPr>
            <w:r>
              <w:rPr>
                <w:sz w:val="28"/>
                <w:szCs w:val="28"/>
              </w:rPr>
              <w:t>Место и время проведения публичных слушаний</w:t>
            </w:r>
          </w:p>
        </w:tc>
      </w:tr>
      <w:tr w:rsidR="002B011F" w:rsidTr="002B011F">
        <w:tc>
          <w:tcPr>
            <w:tcW w:w="2988" w:type="dxa"/>
            <w:tcBorders>
              <w:top w:val="single" w:sz="4" w:space="0" w:color="auto"/>
              <w:left w:val="single" w:sz="4" w:space="0" w:color="auto"/>
              <w:bottom w:val="single" w:sz="4" w:space="0" w:color="auto"/>
              <w:right w:val="single" w:sz="4" w:space="0" w:color="auto"/>
            </w:tcBorders>
            <w:hideMark/>
          </w:tcPr>
          <w:p w:rsidR="002B011F" w:rsidRDefault="002B011F">
            <w:pPr>
              <w:jc w:val="center"/>
              <w:rPr>
                <w:sz w:val="28"/>
                <w:szCs w:val="28"/>
              </w:rPr>
            </w:pPr>
            <w:r>
              <w:rPr>
                <w:sz w:val="28"/>
                <w:szCs w:val="28"/>
              </w:rPr>
              <w:t xml:space="preserve">  Внесение изменений в генеральный план сельского поселения Михайловский</w:t>
            </w:r>
            <w:r>
              <w:rPr>
                <w:b/>
                <w:sz w:val="28"/>
                <w:szCs w:val="28"/>
              </w:rPr>
              <w:t xml:space="preserve"> </w:t>
            </w:r>
            <w:r>
              <w:rPr>
                <w:sz w:val="28"/>
                <w:szCs w:val="28"/>
              </w:rPr>
              <w:t xml:space="preserve">сельсовет муниципального района Уфимский район Республики Башкортостан </w:t>
            </w:r>
          </w:p>
        </w:tc>
        <w:tc>
          <w:tcPr>
            <w:tcW w:w="3240" w:type="dxa"/>
            <w:tcBorders>
              <w:top w:val="single" w:sz="4" w:space="0" w:color="auto"/>
              <w:left w:val="single" w:sz="4" w:space="0" w:color="auto"/>
              <w:bottom w:val="single" w:sz="4" w:space="0" w:color="auto"/>
              <w:right w:val="single" w:sz="4" w:space="0" w:color="auto"/>
            </w:tcBorders>
            <w:hideMark/>
          </w:tcPr>
          <w:p w:rsidR="002B011F" w:rsidRDefault="002B011F">
            <w:pPr>
              <w:jc w:val="center"/>
              <w:rPr>
                <w:color w:val="000000"/>
                <w:sz w:val="28"/>
                <w:szCs w:val="28"/>
              </w:rPr>
            </w:pPr>
            <w:r>
              <w:rPr>
                <w:sz w:val="28"/>
                <w:szCs w:val="28"/>
              </w:rPr>
              <w:t>Здание администрации сельского поселения Михайловский сельсовет (</w:t>
            </w:r>
            <w:r>
              <w:rPr>
                <w:color w:val="000000"/>
                <w:sz w:val="28"/>
                <w:szCs w:val="28"/>
              </w:rPr>
              <w:t xml:space="preserve">РБ, Уфимский район, </w:t>
            </w:r>
            <w:r>
              <w:rPr>
                <w:sz w:val="28"/>
                <w:szCs w:val="28"/>
              </w:rPr>
              <w:t>с.Михайловка, ул.</w:t>
            </w:r>
            <w:r>
              <w:rPr>
                <w:color w:val="000000"/>
                <w:sz w:val="28"/>
                <w:szCs w:val="28"/>
              </w:rPr>
              <w:t>Ленина, д. 46</w:t>
            </w:r>
            <w:r>
              <w:rPr>
                <w:sz w:val="28"/>
                <w:szCs w:val="28"/>
              </w:rPr>
              <w:t>)</w:t>
            </w:r>
          </w:p>
          <w:p w:rsidR="002B011F" w:rsidRDefault="002B011F">
            <w:pPr>
              <w:jc w:val="center"/>
              <w:rPr>
                <w:color w:val="000000"/>
                <w:sz w:val="28"/>
                <w:szCs w:val="28"/>
              </w:rPr>
            </w:pPr>
            <w:r>
              <w:rPr>
                <w:color w:val="000000"/>
                <w:sz w:val="28"/>
                <w:szCs w:val="28"/>
              </w:rPr>
              <w:t>с 16 августа 2016г. по 16 сентября 2016г. года с 10.00 часов до 17.00 часов (кроме воскресных и праздничных дней)</w:t>
            </w:r>
          </w:p>
        </w:tc>
        <w:tc>
          <w:tcPr>
            <w:tcW w:w="3343" w:type="dxa"/>
            <w:tcBorders>
              <w:top w:val="single" w:sz="4" w:space="0" w:color="auto"/>
              <w:left w:val="single" w:sz="4" w:space="0" w:color="auto"/>
              <w:bottom w:val="single" w:sz="4" w:space="0" w:color="auto"/>
              <w:right w:val="single" w:sz="4" w:space="0" w:color="auto"/>
            </w:tcBorders>
            <w:hideMark/>
          </w:tcPr>
          <w:p w:rsidR="002B011F" w:rsidRDefault="002B011F">
            <w:pPr>
              <w:jc w:val="center"/>
              <w:rPr>
                <w:sz w:val="28"/>
                <w:szCs w:val="28"/>
              </w:rPr>
            </w:pPr>
            <w:r>
              <w:rPr>
                <w:sz w:val="28"/>
                <w:szCs w:val="28"/>
              </w:rPr>
              <w:t>Здание Дома Культуры сельского поселения Михайловский сельсовет (</w:t>
            </w:r>
            <w:r>
              <w:rPr>
                <w:color w:val="000000"/>
                <w:sz w:val="28"/>
                <w:szCs w:val="28"/>
              </w:rPr>
              <w:t xml:space="preserve">РБ, Уфимский район, </w:t>
            </w:r>
            <w:r>
              <w:rPr>
                <w:sz w:val="28"/>
                <w:szCs w:val="28"/>
              </w:rPr>
              <w:t>с.Михайловка, ул.</w:t>
            </w:r>
            <w:r>
              <w:rPr>
                <w:color w:val="000000"/>
                <w:sz w:val="28"/>
                <w:szCs w:val="28"/>
              </w:rPr>
              <w:t>Ленина, д. 48)</w:t>
            </w:r>
            <w:r>
              <w:rPr>
                <w:sz w:val="28"/>
                <w:szCs w:val="28"/>
              </w:rPr>
              <w:t xml:space="preserve"> </w:t>
            </w:r>
          </w:p>
          <w:p w:rsidR="002B011F" w:rsidRDefault="002B011F">
            <w:pPr>
              <w:jc w:val="center"/>
              <w:rPr>
                <w:sz w:val="28"/>
                <w:szCs w:val="28"/>
              </w:rPr>
            </w:pPr>
            <w:r>
              <w:rPr>
                <w:sz w:val="28"/>
                <w:szCs w:val="28"/>
              </w:rPr>
              <w:t xml:space="preserve">21 сентября 2016 года </w:t>
            </w:r>
          </w:p>
          <w:p w:rsidR="002B011F" w:rsidRDefault="002B011F">
            <w:pPr>
              <w:jc w:val="center"/>
              <w:rPr>
                <w:sz w:val="28"/>
                <w:szCs w:val="28"/>
              </w:rPr>
            </w:pPr>
            <w:r>
              <w:rPr>
                <w:sz w:val="28"/>
                <w:szCs w:val="28"/>
              </w:rPr>
              <w:t>в 15 часов 00 мин.</w:t>
            </w:r>
          </w:p>
        </w:tc>
      </w:tr>
    </w:tbl>
    <w:p w:rsidR="002B011F" w:rsidRDefault="002B011F" w:rsidP="002B011F">
      <w:pPr>
        <w:jc w:val="both"/>
        <w:rPr>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p w:rsidR="00B374A2" w:rsidRDefault="00B374A2" w:rsidP="002B011F">
      <w:pPr>
        <w:pStyle w:val="a9"/>
        <w:jc w:val="both"/>
        <w:rPr>
          <w:rFonts w:ascii="Times New Roman" w:hAnsi="Times New Roman"/>
          <w:sz w:val="28"/>
          <w:szCs w:val="28"/>
        </w:rPr>
      </w:pPr>
    </w:p>
    <w:tbl>
      <w:tblPr>
        <w:tblpPr w:leftFromText="180" w:rightFromText="180" w:bottomFromText="200" w:vertAnchor="text" w:horzAnchor="margin" w:tblpX="-318" w:tblpY="-78"/>
        <w:tblW w:w="10323" w:type="dxa"/>
        <w:tblBorders>
          <w:bottom w:val="thinThickSmallGap" w:sz="24" w:space="0" w:color="auto"/>
        </w:tblBorders>
        <w:tblLayout w:type="fixed"/>
        <w:tblLook w:val="01E0" w:firstRow="1" w:lastRow="1" w:firstColumn="1" w:lastColumn="1" w:noHBand="0" w:noVBand="0"/>
      </w:tblPr>
      <w:tblGrid>
        <w:gridCol w:w="4564"/>
        <w:gridCol w:w="1440"/>
        <w:gridCol w:w="4319"/>
      </w:tblGrid>
      <w:tr w:rsidR="00B374A2" w:rsidRPr="00371EB0" w:rsidTr="00AC48F9">
        <w:trPr>
          <w:trHeight w:val="2410"/>
        </w:trPr>
        <w:tc>
          <w:tcPr>
            <w:tcW w:w="4564" w:type="dxa"/>
            <w:tcBorders>
              <w:top w:val="nil"/>
              <w:left w:val="nil"/>
              <w:bottom w:val="thinThickSmallGap" w:sz="24" w:space="0" w:color="auto"/>
              <w:right w:val="nil"/>
            </w:tcBorders>
          </w:tcPr>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lastRenderedPageBreak/>
              <w:t>БАШКОРТОСТАН РЕСПУБЛИКАҺЫ</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ӨФӨ РАЙОНЫ</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МУНИЦИПАЛЬ РАЙОНЫНЫҢ</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МИХАЙЛОВКА АУЫЛ  СОВЕТЫ</w:t>
            </w:r>
          </w:p>
          <w:p w:rsidR="00B374A2"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АУЫЛ БИЛӘМӘҺЕ</w:t>
            </w:r>
          </w:p>
          <w:p w:rsidR="00B374A2" w:rsidRPr="0040208F" w:rsidRDefault="00B374A2" w:rsidP="00AC48F9">
            <w:pPr>
              <w:pStyle w:val="a9"/>
              <w:jc w:val="center"/>
              <w:rPr>
                <w:rFonts w:ascii="Times New Roman" w:hAnsi="Times New Roman"/>
                <w:b/>
                <w:sz w:val="20"/>
                <w:szCs w:val="20"/>
                <w:lang w:bidi="en-US"/>
              </w:rPr>
            </w:pPr>
            <w:r>
              <w:rPr>
                <w:rFonts w:ascii="Times New Roman" w:hAnsi="Times New Roman"/>
                <w:b/>
                <w:sz w:val="20"/>
                <w:szCs w:val="20"/>
                <w:lang w:bidi="en-US"/>
              </w:rPr>
              <w:t>СОВЕТЫ</w:t>
            </w:r>
          </w:p>
          <w:p w:rsidR="00B374A2" w:rsidRPr="0040208F" w:rsidRDefault="00B374A2" w:rsidP="00AC48F9">
            <w:pPr>
              <w:pStyle w:val="a9"/>
              <w:jc w:val="center"/>
              <w:rPr>
                <w:rFonts w:ascii="Times New Roman" w:eastAsia="Arial Unicode MS" w:hAnsi="Times New Roman"/>
                <w:b/>
                <w:sz w:val="20"/>
                <w:szCs w:val="20"/>
                <w:lang w:bidi="en-US"/>
              </w:rPr>
            </w:pP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450511, Өфө районы,</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Михайловка ауылы, Ленин урамы, 46 йорт</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тел. факс 8 (347) 270-16-04, 270-17-38</w:t>
            </w:r>
          </w:p>
        </w:tc>
        <w:tc>
          <w:tcPr>
            <w:tcW w:w="1440" w:type="dxa"/>
            <w:tcBorders>
              <w:top w:val="nil"/>
              <w:left w:val="nil"/>
              <w:bottom w:val="thinThickSmallGap" w:sz="24" w:space="0" w:color="auto"/>
              <w:right w:val="nil"/>
            </w:tcBorders>
          </w:tcPr>
          <w:p w:rsidR="00B374A2" w:rsidRPr="0040208F" w:rsidRDefault="00B374A2" w:rsidP="00AC48F9">
            <w:pPr>
              <w:pStyle w:val="a9"/>
              <w:jc w:val="center"/>
              <w:rPr>
                <w:rFonts w:ascii="Times New Roman" w:hAnsi="Times New Roman"/>
                <w:b/>
                <w:sz w:val="20"/>
                <w:szCs w:val="20"/>
                <w:lang w:bidi="en-US"/>
              </w:rPr>
            </w:pPr>
          </w:p>
          <w:p w:rsidR="00B374A2" w:rsidRPr="0040208F" w:rsidRDefault="00B374A2" w:rsidP="00AC48F9">
            <w:pPr>
              <w:pStyle w:val="a9"/>
              <w:jc w:val="center"/>
              <w:rPr>
                <w:rFonts w:ascii="Times New Roman" w:hAnsi="Times New Roman"/>
                <w:b/>
                <w:sz w:val="20"/>
                <w:szCs w:val="20"/>
                <w:lang w:bidi="en-US"/>
              </w:rPr>
            </w:pPr>
          </w:p>
          <w:p w:rsidR="00B374A2" w:rsidRPr="00371EB0" w:rsidRDefault="00B374A2" w:rsidP="00AC48F9">
            <w:pPr>
              <w:pStyle w:val="a9"/>
              <w:jc w:val="center"/>
              <w:rPr>
                <w:rFonts w:ascii="Times New Roman" w:hAnsi="Times New Roman"/>
                <w:b/>
                <w:sz w:val="20"/>
                <w:szCs w:val="20"/>
                <w:lang w:val="en-US" w:bidi="en-US"/>
              </w:rPr>
            </w:pPr>
            <w:r>
              <w:rPr>
                <w:rFonts w:ascii="Times New Roman" w:hAnsi="Times New Roman"/>
                <w:b/>
                <w:noProof/>
                <w:sz w:val="20"/>
                <w:szCs w:val="20"/>
                <w:lang w:eastAsia="ru-RU"/>
              </w:rPr>
              <w:drawing>
                <wp:inline distT="0" distB="0" distL="0" distR="0">
                  <wp:extent cx="904875" cy="1162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tc>
        <w:tc>
          <w:tcPr>
            <w:tcW w:w="4319" w:type="dxa"/>
            <w:tcBorders>
              <w:top w:val="nil"/>
              <w:left w:val="nil"/>
              <w:bottom w:val="thinThickSmallGap" w:sz="24" w:space="0" w:color="auto"/>
              <w:right w:val="nil"/>
            </w:tcBorders>
          </w:tcPr>
          <w:p w:rsidR="00B374A2" w:rsidRDefault="00B374A2" w:rsidP="00AC48F9">
            <w:pPr>
              <w:pStyle w:val="a9"/>
              <w:jc w:val="center"/>
              <w:rPr>
                <w:rFonts w:ascii="Times New Roman" w:hAnsi="Times New Roman"/>
                <w:b/>
                <w:sz w:val="20"/>
                <w:szCs w:val="20"/>
                <w:lang w:bidi="en-US"/>
              </w:rPr>
            </w:pPr>
            <w:r>
              <w:rPr>
                <w:rFonts w:ascii="Times New Roman" w:hAnsi="Times New Roman"/>
                <w:b/>
                <w:sz w:val="20"/>
                <w:szCs w:val="20"/>
                <w:lang w:bidi="en-US"/>
              </w:rPr>
              <w:t>СОВЕТ</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СЕЛЬСКО</w:t>
            </w:r>
            <w:r>
              <w:rPr>
                <w:rFonts w:ascii="Times New Roman" w:hAnsi="Times New Roman"/>
                <w:b/>
                <w:sz w:val="20"/>
                <w:szCs w:val="20"/>
                <w:lang w:bidi="en-US"/>
              </w:rPr>
              <w:t>ГО ПОСЕЛЕНИЯ</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МИХАЙЛОВСКИЙ СЕЛЬСОВЕТ</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МУНИЦИПАЛЬНОГО РАЙОНА</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УФИМСКИЙ РАЙОН</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РЕСПУБЛИКИ БАШКОРТОСТАН</w:t>
            </w:r>
          </w:p>
          <w:p w:rsidR="00B374A2" w:rsidRPr="0040208F" w:rsidRDefault="00B374A2" w:rsidP="00AC48F9">
            <w:pPr>
              <w:pStyle w:val="a9"/>
              <w:jc w:val="center"/>
              <w:rPr>
                <w:rFonts w:ascii="Times New Roman" w:hAnsi="Times New Roman"/>
                <w:b/>
                <w:sz w:val="20"/>
                <w:szCs w:val="20"/>
                <w:lang w:bidi="en-US"/>
              </w:rPr>
            </w:pP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450511, Уфимский район,</w:t>
            </w:r>
          </w:p>
          <w:p w:rsidR="00B374A2" w:rsidRPr="0040208F" w:rsidRDefault="00B374A2" w:rsidP="00AC48F9">
            <w:pPr>
              <w:pStyle w:val="a9"/>
              <w:jc w:val="center"/>
              <w:rPr>
                <w:rFonts w:ascii="Times New Roman" w:hAnsi="Times New Roman"/>
                <w:b/>
                <w:sz w:val="20"/>
                <w:szCs w:val="20"/>
                <w:lang w:bidi="en-US"/>
              </w:rPr>
            </w:pPr>
            <w:r w:rsidRPr="0040208F">
              <w:rPr>
                <w:rFonts w:ascii="Times New Roman" w:hAnsi="Times New Roman"/>
                <w:b/>
                <w:sz w:val="20"/>
                <w:szCs w:val="20"/>
                <w:lang w:bidi="en-US"/>
              </w:rPr>
              <w:t>село Михайловка, улица Ленина, дом 46</w:t>
            </w:r>
          </w:p>
          <w:p w:rsidR="00B374A2" w:rsidRPr="00371EB0" w:rsidRDefault="00B374A2" w:rsidP="00AC48F9">
            <w:pPr>
              <w:pStyle w:val="a9"/>
              <w:jc w:val="center"/>
              <w:rPr>
                <w:rFonts w:ascii="Times New Roman" w:hAnsi="Times New Roman"/>
                <w:b/>
                <w:sz w:val="20"/>
                <w:szCs w:val="20"/>
                <w:lang w:val="en-US" w:bidi="en-US"/>
              </w:rPr>
            </w:pPr>
            <w:r w:rsidRPr="00371EB0">
              <w:rPr>
                <w:rFonts w:ascii="Times New Roman" w:hAnsi="Times New Roman"/>
                <w:b/>
                <w:sz w:val="20"/>
                <w:szCs w:val="20"/>
                <w:lang w:val="en-US" w:bidi="en-US"/>
              </w:rPr>
              <w:t>тел. факс 8 (347) 270-16-04, 270-17-38</w:t>
            </w:r>
          </w:p>
        </w:tc>
      </w:tr>
    </w:tbl>
    <w:p w:rsidR="00B374A2" w:rsidRDefault="00B374A2" w:rsidP="00B374A2">
      <w:pPr>
        <w:pStyle w:val="a9"/>
        <w:jc w:val="center"/>
        <w:rPr>
          <w:rFonts w:ascii="Times New Roman" w:hAnsi="Times New Roman"/>
          <w:b/>
          <w:sz w:val="28"/>
          <w:szCs w:val="28"/>
        </w:rPr>
      </w:pPr>
      <w:r w:rsidRPr="00A93412">
        <w:rPr>
          <w:rFonts w:ascii="Times New Roman" w:hAnsi="Times New Roman"/>
          <w:b/>
          <w:sz w:val="28"/>
          <w:szCs w:val="28"/>
        </w:rPr>
        <w:t xml:space="preserve">КАРАР                                                                </w:t>
      </w:r>
      <w:r>
        <w:rPr>
          <w:rFonts w:ascii="Times New Roman" w:hAnsi="Times New Roman"/>
          <w:b/>
          <w:sz w:val="28"/>
          <w:szCs w:val="28"/>
        </w:rPr>
        <w:t>РЕШЕНИЕ</w:t>
      </w:r>
    </w:p>
    <w:p w:rsidR="00B374A2" w:rsidRPr="000262E8" w:rsidRDefault="00B374A2" w:rsidP="00B374A2">
      <w:pPr>
        <w:pStyle w:val="a9"/>
        <w:jc w:val="center"/>
        <w:rPr>
          <w:rFonts w:ascii="Times New Roman" w:hAnsi="Times New Roman"/>
          <w:b/>
          <w:sz w:val="28"/>
          <w:szCs w:val="28"/>
        </w:rPr>
      </w:pPr>
    </w:p>
    <w:p w:rsidR="00B374A2" w:rsidRDefault="00B374A2" w:rsidP="00B374A2">
      <w:pPr>
        <w:jc w:val="center"/>
        <w:rPr>
          <w:b/>
          <w:bCs/>
          <w:sz w:val="26"/>
          <w:szCs w:val="26"/>
        </w:rPr>
      </w:pPr>
      <w:r>
        <w:rPr>
          <w:b/>
          <w:bCs/>
          <w:sz w:val="26"/>
          <w:szCs w:val="26"/>
        </w:rPr>
        <w:t>10 август 2016й.                               № 139                         10 августа 2016г.</w:t>
      </w:r>
    </w:p>
    <w:p w:rsidR="00B374A2" w:rsidRDefault="00B374A2" w:rsidP="00B374A2">
      <w:pPr>
        <w:pStyle w:val="a4"/>
        <w:spacing w:line="276" w:lineRule="auto"/>
        <w:rPr>
          <w:sz w:val="28"/>
          <w:szCs w:val="28"/>
        </w:rPr>
      </w:pPr>
    </w:p>
    <w:p w:rsidR="00B374A2" w:rsidRDefault="00B374A2" w:rsidP="00B374A2">
      <w:pPr>
        <w:pStyle w:val="a9"/>
        <w:jc w:val="center"/>
        <w:rPr>
          <w:rFonts w:ascii="Times New Roman" w:hAnsi="Times New Roman"/>
          <w:sz w:val="28"/>
          <w:szCs w:val="28"/>
        </w:rPr>
      </w:pPr>
      <w:r w:rsidRPr="00193DCB">
        <w:rPr>
          <w:rFonts w:ascii="Times New Roman" w:hAnsi="Times New Roman"/>
          <w:sz w:val="28"/>
          <w:szCs w:val="28"/>
        </w:rPr>
        <w:t>Совета сельского поселения Михайловский сельсовет муниципального района Уфимский  район Республики Башкортостан</w:t>
      </w:r>
    </w:p>
    <w:p w:rsidR="00B374A2" w:rsidRDefault="00B374A2" w:rsidP="00B374A2">
      <w:pPr>
        <w:pStyle w:val="a9"/>
        <w:jc w:val="center"/>
        <w:rPr>
          <w:rFonts w:ascii="Times New Roman" w:hAnsi="Times New Roman"/>
          <w:sz w:val="28"/>
          <w:szCs w:val="28"/>
        </w:rPr>
      </w:pPr>
    </w:p>
    <w:p w:rsidR="00B374A2" w:rsidRDefault="00B374A2" w:rsidP="00B374A2">
      <w:pPr>
        <w:pStyle w:val="ConsPlusTitle"/>
        <w:widowControl/>
        <w:jc w:val="center"/>
        <w:rPr>
          <w:sz w:val="28"/>
          <w:szCs w:val="28"/>
        </w:rPr>
      </w:pPr>
      <w:r>
        <w:rPr>
          <w:sz w:val="28"/>
          <w:szCs w:val="28"/>
        </w:rPr>
        <w:t>Об утверждении Положения «О порядке организации и</w:t>
      </w:r>
    </w:p>
    <w:p w:rsidR="00B374A2" w:rsidRDefault="00B374A2" w:rsidP="00B374A2">
      <w:pPr>
        <w:pStyle w:val="ConsPlusTitle"/>
        <w:widowControl/>
        <w:jc w:val="center"/>
        <w:rPr>
          <w:sz w:val="28"/>
          <w:szCs w:val="28"/>
        </w:rPr>
      </w:pPr>
      <w:r>
        <w:rPr>
          <w:sz w:val="28"/>
          <w:szCs w:val="28"/>
        </w:rPr>
        <w:t>проведения публичных слушаний  в сельском поселении Михайловский сельсовет муниципального района Уфимский район</w:t>
      </w:r>
    </w:p>
    <w:p w:rsidR="00B374A2" w:rsidRDefault="00B374A2" w:rsidP="00B374A2">
      <w:pPr>
        <w:pStyle w:val="ConsPlusTitle"/>
        <w:widowControl/>
        <w:jc w:val="center"/>
        <w:rPr>
          <w:sz w:val="28"/>
          <w:szCs w:val="28"/>
        </w:rPr>
      </w:pPr>
      <w:r>
        <w:rPr>
          <w:sz w:val="28"/>
          <w:szCs w:val="28"/>
        </w:rPr>
        <w:t>Республики Башкортостан»</w:t>
      </w:r>
    </w:p>
    <w:p w:rsidR="00B374A2" w:rsidRDefault="00B374A2" w:rsidP="00B374A2">
      <w:pPr>
        <w:pStyle w:val="ConsPlusNonformat"/>
        <w:widowControl/>
        <w:jc w:val="both"/>
        <w:rPr>
          <w:rFonts w:ascii="Times New Roman" w:hAnsi="Times New Roman" w:cs="Times New Roman"/>
          <w:sz w:val="24"/>
          <w:szCs w:val="24"/>
        </w:rPr>
      </w:pPr>
    </w:p>
    <w:p w:rsidR="00B374A2" w:rsidRPr="00D30B2D" w:rsidRDefault="00B374A2" w:rsidP="00B374A2">
      <w:pPr>
        <w:pStyle w:val="ConsPlusTitle"/>
        <w:widowControl/>
        <w:jc w:val="both"/>
        <w:rPr>
          <w:sz w:val="28"/>
          <w:szCs w:val="28"/>
        </w:rPr>
      </w:pPr>
      <w:r>
        <w:rPr>
          <w:b w:val="0"/>
          <w:sz w:val="28"/>
          <w:szCs w:val="28"/>
        </w:rPr>
        <w:t xml:space="preserve">   В соответствии со ст. 28 Федерального закона "Об общих принципах организации местного самоуправления в Российской Федерации" от 06.10.2003 года № 131-ФЗ, руководствуясь статьей 10 Устава сельского поселения Михайловский сельсовет муниципального района Уфимский район Республики Башкортостан,  Совет сельского поселения Михайловский сельсовет муниципального района Уфимский район Республики Башкортостан </w:t>
      </w:r>
      <w:r w:rsidRPr="00D30B2D">
        <w:rPr>
          <w:sz w:val="28"/>
          <w:szCs w:val="28"/>
        </w:rPr>
        <w:t>РЕШИЛ:</w:t>
      </w:r>
    </w:p>
    <w:p w:rsidR="00B374A2" w:rsidRPr="00C72198" w:rsidRDefault="00B374A2" w:rsidP="00B374A2">
      <w:pPr>
        <w:pStyle w:val="a9"/>
        <w:rPr>
          <w:rFonts w:ascii="Times New Roman" w:hAnsi="Times New Roman"/>
          <w:sz w:val="28"/>
          <w:szCs w:val="28"/>
        </w:rPr>
      </w:pPr>
      <w:r w:rsidRPr="00C72198">
        <w:rPr>
          <w:rFonts w:ascii="Times New Roman" w:hAnsi="Times New Roman"/>
          <w:sz w:val="28"/>
          <w:szCs w:val="28"/>
        </w:rPr>
        <w:t>1. Утвердить Положение «О порядке организации и проведения публичных слушаний  в сельском поселении Михайловский сельсовет муниципального района Уфимский район Республики Башкортостан   (Приложение № 1).</w:t>
      </w:r>
    </w:p>
    <w:p w:rsidR="00B374A2" w:rsidRPr="00C72198" w:rsidRDefault="00B374A2" w:rsidP="00B374A2">
      <w:pPr>
        <w:pStyle w:val="a9"/>
        <w:rPr>
          <w:rFonts w:ascii="Times New Roman" w:hAnsi="Times New Roman"/>
          <w:sz w:val="28"/>
          <w:szCs w:val="28"/>
        </w:rPr>
      </w:pPr>
      <w:r w:rsidRPr="00C72198">
        <w:rPr>
          <w:rFonts w:ascii="Times New Roman" w:eastAsia="Arial" w:hAnsi="Times New Roman"/>
          <w:color w:val="000000"/>
          <w:sz w:val="28"/>
          <w:szCs w:val="28"/>
          <w:lang w:eastAsia="ar-SA"/>
        </w:rPr>
        <w:t>2.</w:t>
      </w:r>
      <w:r w:rsidRPr="00C72198">
        <w:rPr>
          <w:rFonts w:ascii="Times New Roman" w:hAnsi="Times New Roman"/>
          <w:sz w:val="28"/>
          <w:szCs w:val="28"/>
        </w:rPr>
        <w:t xml:space="preserve"> Настоящее </w:t>
      </w:r>
      <w:r>
        <w:rPr>
          <w:rFonts w:ascii="Times New Roman" w:hAnsi="Times New Roman"/>
          <w:sz w:val="28"/>
          <w:szCs w:val="28"/>
        </w:rPr>
        <w:t>Решение</w:t>
      </w:r>
      <w:r w:rsidRPr="00C72198">
        <w:rPr>
          <w:rFonts w:ascii="Times New Roman" w:hAnsi="Times New Roman"/>
          <w:sz w:val="28"/>
          <w:szCs w:val="28"/>
        </w:rPr>
        <w:t xml:space="preserve"> обнародовать на информационном стенде в здании администрации сельского поселения Михайловский сельсовет и разместить на официальном сайте Администрации сельского поселения Михайловский сельсовет муниципального района Уфимский район </w:t>
      </w:r>
      <w:hyperlink r:id="rId12" w:history="1">
        <w:r w:rsidRPr="00C72198">
          <w:rPr>
            <w:rStyle w:val="a3"/>
            <w:rFonts w:ascii="Times New Roman" w:hAnsi="Times New Roman"/>
            <w:sz w:val="28"/>
            <w:szCs w:val="28"/>
            <w:lang w:val="en-US"/>
          </w:rPr>
          <w:t>http</w:t>
        </w:r>
        <w:r w:rsidRPr="00C72198">
          <w:rPr>
            <w:rStyle w:val="a3"/>
            <w:rFonts w:ascii="Times New Roman" w:hAnsi="Times New Roman"/>
            <w:sz w:val="28"/>
            <w:szCs w:val="28"/>
          </w:rPr>
          <w:t>://</w:t>
        </w:r>
        <w:r w:rsidRPr="00C72198">
          <w:rPr>
            <w:rStyle w:val="a3"/>
            <w:rFonts w:ascii="Times New Roman" w:hAnsi="Times New Roman"/>
            <w:sz w:val="28"/>
            <w:szCs w:val="28"/>
            <w:lang w:val="en-US"/>
          </w:rPr>
          <w:t>wwwmihailovka</w:t>
        </w:r>
        <w:r w:rsidRPr="00C72198">
          <w:rPr>
            <w:rStyle w:val="a3"/>
            <w:rFonts w:ascii="Times New Roman" w:hAnsi="Times New Roman"/>
            <w:sz w:val="28"/>
            <w:szCs w:val="28"/>
          </w:rPr>
          <w:t>-</w:t>
        </w:r>
        <w:r w:rsidRPr="00C72198">
          <w:rPr>
            <w:rStyle w:val="a3"/>
            <w:rFonts w:ascii="Times New Roman" w:hAnsi="Times New Roman"/>
            <w:sz w:val="28"/>
            <w:szCs w:val="28"/>
            <w:lang w:val="en-US"/>
          </w:rPr>
          <w:t>ufa</w:t>
        </w:r>
        <w:r w:rsidRPr="00C72198">
          <w:rPr>
            <w:rStyle w:val="a3"/>
            <w:rFonts w:ascii="Times New Roman" w:hAnsi="Times New Roman"/>
            <w:sz w:val="28"/>
            <w:szCs w:val="28"/>
          </w:rPr>
          <w:t>.</w:t>
        </w:r>
        <w:r w:rsidRPr="00C72198">
          <w:rPr>
            <w:rStyle w:val="a3"/>
            <w:rFonts w:ascii="Times New Roman" w:hAnsi="Times New Roman"/>
            <w:sz w:val="28"/>
            <w:szCs w:val="28"/>
            <w:lang w:val="en-US"/>
          </w:rPr>
          <w:t>ru</w:t>
        </w:r>
        <w:r w:rsidRPr="00C72198">
          <w:rPr>
            <w:rStyle w:val="a3"/>
            <w:rFonts w:ascii="Times New Roman" w:hAnsi="Times New Roman"/>
            <w:sz w:val="28"/>
            <w:szCs w:val="28"/>
          </w:rPr>
          <w:t>/</w:t>
        </w:r>
      </w:hyperlink>
      <w:r w:rsidRPr="00C72198">
        <w:rPr>
          <w:rFonts w:ascii="Times New Roman" w:hAnsi="Times New Roman"/>
          <w:sz w:val="28"/>
          <w:szCs w:val="28"/>
        </w:rPr>
        <w:t>.</w:t>
      </w:r>
    </w:p>
    <w:p w:rsidR="00B374A2" w:rsidRPr="00C72198" w:rsidRDefault="00B374A2" w:rsidP="00B374A2">
      <w:pPr>
        <w:pStyle w:val="a9"/>
        <w:rPr>
          <w:rFonts w:ascii="Times New Roman" w:hAnsi="Times New Roman"/>
          <w:sz w:val="28"/>
          <w:szCs w:val="28"/>
        </w:rPr>
      </w:pPr>
      <w:r w:rsidRPr="00C72198">
        <w:rPr>
          <w:rFonts w:ascii="Times New Roman" w:hAnsi="Times New Roman"/>
          <w:sz w:val="28"/>
          <w:szCs w:val="28"/>
        </w:rPr>
        <w:t>3. Настоящее Решение вступает в силу со дня его официального обнародования.</w:t>
      </w:r>
    </w:p>
    <w:p w:rsidR="00B374A2" w:rsidRPr="00C72198" w:rsidRDefault="00B374A2" w:rsidP="00B374A2">
      <w:pPr>
        <w:pStyle w:val="a9"/>
        <w:rPr>
          <w:rFonts w:ascii="Times New Roman" w:hAnsi="Times New Roman"/>
          <w:sz w:val="28"/>
          <w:szCs w:val="28"/>
        </w:rPr>
      </w:pPr>
      <w:r w:rsidRPr="00C72198">
        <w:rPr>
          <w:rFonts w:ascii="Times New Roman" w:hAnsi="Times New Roman"/>
          <w:sz w:val="28"/>
          <w:szCs w:val="28"/>
        </w:rPr>
        <w:t>4. Контроль за исполнением настоящего Решения возложить на постоянные комиссии.</w:t>
      </w:r>
    </w:p>
    <w:p w:rsidR="00B374A2" w:rsidRDefault="00B374A2" w:rsidP="00B374A2">
      <w:pPr>
        <w:pStyle w:val="ConsPlusNonformat"/>
        <w:widowControl/>
        <w:jc w:val="both"/>
        <w:rPr>
          <w:rFonts w:ascii="Times New Roman" w:hAnsi="Times New Roman" w:cs="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Глава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Михайловский сельсовет</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 xml:space="preserve">муниципального района </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Уфимский район</w:t>
      </w:r>
      <w:r w:rsidRPr="00D30B2D">
        <w:rPr>
          <w:rFonts w:ascii="Times New Roman" w:hAnsi="Times New Roman"/>
          <w:sz w:val="28"/>
          <w:szCs w:val="28"/>
        </w:rPr>
        <w:tab/>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Республики Башкортостан</w:t>
      </w:r>
      <w:r w:rsidRPr="00D30B2D">
        <w:rPr>
          <w:rFonts w:ascii="Times New Roman" w:hAnsi="Times New Roman"/>
          <w:sz w:val="28"/>
          <w:szCs w:val="28"/>
        </w:rPr>
        <w:tab/>
      </w:r>
      <w:r w:rsidRPr="00D30B2D">
        <w:rPr>
          <w:rFonts w:ascii="Times New Roman" w:hAnsi="Times New Roman"/>
          <w:sz w:val="28"/>
          <w:szCs w:val="28"/>
        </w:rPr>
        <w:tab/>
      </w:r>
      <w:r w:rsidRPr="00D30B2D">
        <w:rPr>
          <w:rFonts w:ascii="Times New Roman" w:hAnsi="Times New Roman"/>
          <w:sz w:val="28"/>
          <w:szCs w:val="28"/>
        </w:rPr>
        <w:tab/>
      </w:r>
      <w:r w:rsidRPr="00D30B2D">
        <w:rPr>
          <w:rFonts w:ascii="Times New Roman" w:hAnsi="Times New Roman"/>
          <w:sz w:val="28"/>
          <w:szCs w:val="28"/>
        </w:rPr>
        <w:tab/>
        <w:t xml:space="preserve">                </w:t>
      </w:r>
      <w:r>
        <w:rPr>
          <w:rFonts w:ascii="Times New Roman" w:hAnsi="Times New Roman"/>
          <w:sz w:val="28"/>
          <w:szCs w:val="28"/>
        </w:rPr>
        <w:t xml:space="preserve">             </w:t>
      </w:r>
      <w:r w:rsidRPr="00D30B2D">
        <w:rPr>
          <w:rFonts w:ascii="Times New Roman" w:hAnsi="Times New Roman"/>
          <w:sz w:val="28"/>
          <w:szCs w:val="28"/>
        </w:rPr>
        <w:t>Д.Г.Арсланов</w:t>
      </w:r>
      <w:r w:rsidRPr="00D30B2D">
        <w:rPr>
          <w:rFonts w:ascii="Times New Roman" w:hAnsi="Times New Roman"/>
          <w:b/>
          <w:sz w:val="28"/>
          <w:szCs w:val="28"/>
        </w:rPr>
        <w:t xml:space="preserve">  </w:t>
      </w:r>
    </w:p>
    <w:p w:rsidR="00B374A2" w:rsidRPr="00C315E6" w:rsidRDefault="00B374A2" w:rsidP="00B374A2">
      <w:pPr>
        <w:pStyle w:val="a9"/>
        <w:jc w:val="both"/>
        <w:rPr>
          <w:rFonts w:ascii="Times New Roman" w:hAnsi="Times New Roman"/>
          <w:b/>
          <w:sz w:val="28"/>
          <w:szCs w:val="28"/>
        </w:rPr>
      </w:pPr>
      <w:r w:rsidRPr="00D30B2D">
        <w:rPr>
          <w:rFonts w:ascii="Times New Roman" w:hAnsi="Times New Roman"/>
          <w:b/>
          <w:sz w:val="28"/>
          <w:szCs w:val="28"/>
        </w:rPr>
        <w:lastRenderedPageBreak/>
        <w:t xml:space="preserve">             </w:t>
      </w:r>
      <w:r>
        <w:rPr>
          <w:rFonts w:ascii="Times New Roman" w:hAnsi="Times New Roman"/>
          <w:b/>
          <w:sz w:val="28"/>
          <w:szCs w:val="28"/>
        </w:rPr>
        <w:t xml:space="preserve">                     </w:t>
      </w:r>
    </w:p>
    <w:p w:rsidR="00B374A2" w:rsidRPr="00D30B2D" w:rsidRDefault="00B374A2" w:rsidP="00B374A2">
      <w:pPr>
        <w:pStyle w:val="a9"/>
        <w:jc w:val="right"/>
        <w:rPr>
          <w:rFonts w:ascii="Times New Roman" w:hAnsi="Times New Roman"/>
          <w:sz w:val="24"/>
          <w:szCs w:val="24"/>
        </w:rPr>
      </w:pPr>
      <w:r w:rsidRPr="00D30B2D">
        <w:rPr>
          <w:rFonts w:ascii="Times New Roman" w:hAnsi="Times New Roman"/>
          <w:sz w:val="24"/>
          <w:szCs w:val="24"/>
        </w:rPr>
        <w:t>Приложение № 1</w:t>
      </w:r>
    </w:p>
    <w:p w:rsidR="00B374A2" w:rsidRPr="00D30B2D" w:rsidRDefault="00B374A2" w:rsidP="00B374A2">
      <w:pPr>
        <w:pStyle w:val="a9"/>
        <w:jc w:val="right"/>
        <w:rPr>
          <w:rFonts w:ascii="Times New Roman" w:hAnsi="Times New Roman"/>
          <w:sz w:val="24"/>
          <w:szCs w:val="24"/>
        </w:rPr>
      </w:pPr>
      <w:r w:rsidRPr="00D30B2D">
        <w:rPr>
          <w:rFonts w:ascii="Times New Roman" w:hAnsi="Times New Roman"/>
          <w:sz w:val="24"/>
          <w:szCs w:val="24"/>
        </w:rPr>
        <w:t>к решению Совета</w:t>
      </w:r>
    </w:p>
    <w:p w:rsidR="00B374A2" w:rsidRPr="00D30B2D" w:rsidRDefault="00B374A2" w:rsidP="00B374A2">
      <w:pPr>
        <w:pStyle w:val="a9"/>
        <w:jc w:val="right"/>
        <w:rPr>
          <w:rFonts w:ascii="Times New Roman" w:hAnsi="Times New Roman"/>
          <w:sz w:val="24"/>
          <w:szCs w:val="24"/>
        </w:rPr>
      </w:pPr>
      <w:r w:rsidRPr="00D30B2D">
        <w:rPr>
          <w:rFonts w:ascii="Times New Roman" w:hAnsi="Times New Roman"/>
          <w:sz w:val="24"/>
          <w:szCs w:val="24"/>
        </w:rPr>
        <w:t>сельского поселения</w:t>
      </w:r>
    </w:p>
    <w:p w:rsidR="00B374A2" w:rsidRPr="00D30B2D" w:rsidRDefault="00B374A2" w:rsidP="00B374A2">
      <w:pPr>
        <w:pStyle w:val="a9"/>
        <w:jc w:val="right"/>
        <w:rPr>
          <w:rFonts w:ascii="Times New Roman" w:hAnsi="Times New Roman"/>
          <w:sz w:val="24"/>
          <w:szCs w:val="24"/>
        </w:rPr>
      </w:pPr>
      <w:r w:rsidRPr="00D30B2D">
        <w:rPr>
          <w:rFonts w:ascii="Times New Roman" w:hAnsi="Times New Roman"/>
          <w:sz w:val="24"/>
          <w:szCs w:val="24"/>
        </w:rPr>
        <w:t>Михайловский сельсовет</w:t>
      </w:r>
    </w:p>
    <w:p w:rsidR="00B374A2" w:rsidRPr="00D30B2D" w:rsidRDefault="00B374A2" w:rsidP="00B374A2">
      <w:pPr>
        <w:pStyle w:val="a9"/>
        <w:jc w:val="right"/>
        <w:rPr>
          <w:rFonts w:ascii="Times New Roman" w:hAnsi="Times New Roman"/>
          <w:sz w:val="24"/>
          <w:szCs w:val="24"/>
        </w:rPr>
      </w:pPr>
      <w:r w:rsidRPr="00D30B2D">
        <w:rPr>
          <w:rFonts w:ascii="Times New Roman" w:hAnsi="Times New Roman"/>
          <w:sz w:val="24"/>
          <w:szCs w:val="24"/>
        </w:rPr>
        <w:t>муниципального района</w:t>
      </w:r>
    </w:p>
    <w:p w:rsidR="00B374A2" w:rsidRPr="00D30B2D" w:rsidRDefault="00B374A2" w:rsidP="00B374A2">
      <w:pPr>
        <w:pStyle w:val="a9"/>
        <w:jc w:val="right"/>
        <w:rPr>
          <w:rFonts w:ascii="Times New Roman" w:hAnsi="Times New Roman"/>
          <w:sz w:val="24"/>
          <w:szCs w:val="24"/>
        </w:rPr>
      </w:pPr>
      <w:r w:rsidRPr="00D30B2D">
        <w:rPr>
          <w:rFonts w:ascii="Times New Roman" w:hAnsi="Times New Roman"/>
          <w:sz w:val="24"/>
          <w:szCs w:val="24"/>
        </w:rPr>
        <w:t>Уфимский район</w:t>
      </w:r>
    </w:p>
    <w:p w:rsidR="00B374A2" w:rsidRPr="00D30B2D" w:rsidRDefault="00B374A2" w:rsidP="00B374A2">
      <w:pPr>
        <w:pStyle w:val="a9"/>
        <w:jc w:val="right"/>
        <w:rPr>
          <w:rFonts w:ascii="Times New Roman" w:hAnsi="Times New Roman"/>
          <w:sz w:val="24"/>
          <w:szCs w:val="24"/>
        </w:rPr>
      </w:pPr>
      <w:r w:rsidRPr="00D30B2D">
        <w:rPr>
          <w:rFonts w:ascii="Times New Roman" w:hAnsi="Times New Roman"/>
          <w:sz w:val="24"/>
          <w:szCs w:val="24"/>
        </w:rPr>
        <w:t>Республики Башкортостан</w:t>
      </w:r>
    </w:p>
    <w:p w:rsidR="00B374A2" w:rsidRDefault="00B374A2" w:rsidP="00B374A2">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B374A2" w:rsidRDefault="00B374A2" w:rsidP="00B374A2">
      <w:pPr>
        <w:pStyle w:val="ConsPlusNormal"/>
        <w:widowControl/>
        <w:ind w:firstLine="540"/>
        <w:jc w:val="right"/>
      </w:pPr>
    </w:p>
    <w:p w:rsidR="00B374A2" w:rsidRDefault="00B374A2" w:rsidP="00B374A2">
      <w:pPr>
        <w:pStyle w:val="ConsPlusTitle"/>
        <w:widowControl/>
        <w:jc w:val="center"/>
        <w:rPr>
          <w:sz w:val="28"/>
          <w:szCs w:val="28"/>
        </w:rPr>
      </w:pPr>
      <w:r>
        <w:rPr>
          <w:sz w:val="28"/>
          <w:szCs w:val="28"/>
        </w:rPr>
        <w:t>ПОЛОЖЕНИЕ</w:t>
      </w:r>
    </w:p>
    <w:p w:rsidR="00B374A2" w:rsidRDefault="00B374A2" w:rsidP="00B374A2">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 xml:space="preserve">«О ПОРЯДКЕ ОРГАНИЗАЦИИ И ПРОВЕДЕНИЯ </w:t>
      </w:r>
    </w:p>
    <w:p w:rsidR="00B374A2" w:rsidRDefault="00B374A2" w:rsidP="00B374A2">
      <w:pPr>
        <w:pStyle w:val="ConsPlusTitle"/>
        <w:widowControl/>
        <w:jc w:val="center"/>
        <w:rPr>
          <w:sz w:val="28"/>
          <w:szCs w:val="28"/>
        </w:rPr>
      </w:pPr>
      <w:r>
        <w:rPr>
          <w:sz w:val="28"/>
          <w:szCs w:val="28"/>
        </w:rPr>
        <w:t xml:space="preserve">ПУБЛИЧНЫХ СЛУШАНИЙ В </w:t>
      </w:r>
      <w:r>
        <w:rPr>
          <w:sz w:val="28"/>
          <w:szCs w:val="28"/>
          <w:lang w:val="en-US"/>
        </w:rPr>
        <w:t>C</w:t>
      </w:r>
      <w:r>
        <w:rPr>
          <w:sz w:val="28"/>
          <w:szCs w:val="28"/>
        </w:rPr>
        <w:t xml:space="preserve">ЕЛЬСКОМ ПОСЕЛЕНИИ МИХАЙЛОВСКИЙ СЕЛЬСОВЕТ МУНИЦИПАЛЬНОГО РАЙОНА УФИМСКИЙ РАЙОН РЕСПУБЛИКИ БАШКОРТОСТАН </w:t>
      </w:r>
    </w:p>
    <w:p w:rsidR="00B374A2" w:rsidRDefault="00B374A2" w:rsidP="00B374A2">
      <w:pPr>
        <w:pStyle w:val="ConsPlusTitle"/>
        <w:widowControl/>
        <w:jc w:val="center"/>
        <w:rPr>
          <w:sz w:val="28"/>
          <w:szCs w:val="28"/>
        </w:rPr>
      </w:pPr>
    </w:p>
    <w:p w:rsidR="00B374A2" w:rsidRPr="00D30B2D" w:rsidRDefault="00B374A2" w:rsidP="00B374A2">
      <w:pPr>
        <w:pStyle w:val="a9"/>
        <w:jc w:val="both"/>
        <w:rPr>
          <w:rFonts w:ascii="Times New Roman" w:hAnsi="Times New Roman"/>
          <w:sz w:val="28"/>
          <w:szCs w:val="28"/>
        </w:rPr>
      </w:pPr>
      <w:r>
        <w:rPr>
          <w:rFonts w:ascii="Times New Roman" w:hAnsi="Times New Roman"/>
          <w:sz w:val="28"/>
          <w:szCs w:val="28"/>
        </w:rPr>
        <w:t xml:space="preserve">   </w:t>
      </w:r>
      <w:r w:rsidRPr="00D30B2D">
        <w:rPr>
          <w:rFonts w:ascii="Times New Roman" w:hAnsi="Times New Roman"/>
          <w:sz w:val="28"/>
          <w:szCs w:val="28"/>
        </w:rPr>
        <w:t xml:space="preserve">Настоящее Положение устанавливает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от 06.10.2003 N 131-ФЗ, Уставом сельского поселения Михайловский сельсовет муниципального района Уфимский район Республики Башкортостан порядок организации и проведения публичных слушаний в сельском поселении как одной из организационно-правовых форм реализации прав жителей </w:t>
      </w:r>
      <w:r>
        <w:rPr>
          <w:rFonts w:ascii="Times New Roman" w:hAnsi="Times New Roman"/>
          <w:sz w:val="28"/>
          <w:szCs w:val="28"/>
        </w:rPr>
        <w:t xml:space="preserve">сельского </w:t>
      </w:r>
      <w:r w:rsidRPr="00D30B2D">
        <w:rPr>
          <w:rFonts w:ascii="Times New Roman" w:hAnsi="Times New Roman"/>
          <w:sz w:val="28"/>
          <w:szCs w:val="28"/>
        </w:rPr>
        <w:t>поселения на непосредственное участие в осуществлении местного самоуправления.</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1. Основные понятия</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Основные понятия, используемые в настоящем Положении:</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Публичные слушания - это форма участия населения сельского поселения Михайловский сельсовет в осуществлении местного самоуправления путем обсуждения проектов муниципальных правовых актов по вопросам местного значения, которые проводятся по инициативе населения сельского поселения, Совета сельского поселения, Главы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Организатор проведения публичных слушаний – Совет сельского поселения или Администрация  сельского поселения Михайловский сельсовет.</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Организация публичных слушаний - деятельность, направленная на оповещение о времени и месте проведения слушаний, ознакомление с проектом муниципального правового акта, обнародование результатов публичных слушаний и иных организационных мер, обеспечивающих участие жителей в публичных слушаниях.</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 xml:space="preserve">Участники публичных слушаний - депутаты Совета сельского поселения, должностные лица администрации сельского поселения, представители инициативной группы жителей сельского поселения, специалисты, привлеченные организатором публичных слушаний, лица, представившие организатору слушаний не позднее 3 дней до даты их проведения в </w:t>
      </w:r>
      <w:r w:rsidRPr="00D30B2D">
        <w:rPr>
          <w:rFonts w:ascii="Times New Roman" w:hAnsi="Times New Roman"/>
          <w:sz w:val="28"/>
          <w:szCs w:val="28"/>
        </w:rPr>
        <w:lastRenderedPageBreak/>
        <w:t>письменном виде рекомендации по вопросам публичных слушаний, и другие жители поселения, присутствующие на слушаниях.</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Ведущий публичных слушаний - председатель Совета сельского поселения, либо его заместитель, либо депутат Совета или Глава сельского поселения, либо назначенное им должностное лицо администрации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Вопрос публичных слушаний - проект муниципального правового акта, по которому проводятся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Период проведения публичных слушаний - период, в течение которого проводятся публичные слушания, начиная с момента назначения публичных слушаний и до обнародования результатов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Инициаторы проведения публичных слушаний – население сельского поселения, Совет и Глава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Инициативная группа - группа жителей сельского поселения, обладающих избирательным правом на территории сельского поселения, численностью не менее 0,1% от общего числа жителей, обладающих этим правом, выступившая с инициативой проведения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Итоговый документ публичных слушаний - решение (заключение) собрания участников публичных слушаний, принятое большинством голосов от числа зарегистрированных участников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2. Цели проведения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Публичные слушания проводятся с целью:</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обеспечения гласности и соблюдения интересов населения сельского поселения при подготовке и принятии муниципальных правовых актов органов местного самоуправления по вопросам местного значения;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информирования населения о предполагаемых решениях органов местного самоуправления;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выявления общественного мнения по проектам муниципальных правовых актов, выносимым на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подготовки предложений и рекомендаций для принятия решений органами местного самоуправления по проектам муниципальных правовых актов, выносимым на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осуществления взаимодействия органов местного самоуправления с населением сельского поселения.</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3. Вопросы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На публичные слушания могут быть вынесены только вопросы местного значения. Результаты публичных слушаний носят рекомендательный характер для Совета и Главы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На публичные слушания в обязательном порядке выносятся: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проект Устава сельского поселения, а также проект муниципального правового акта о внесении изменений и дополнений в Устав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lastRenderedPageBreak/>
        <w:t>2) проект местного бюджета и отчет о его исполнении;</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проекты правил землепользования и застройки, проекты планировки территорий и проекты межевания территорий, а также вопросы предоставления разрешений на условно разрешенный вид использования земельных участков и (или)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4) вопросы о преобразовании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5) иные вопросы, предусмотренные федеральными законами, законами Республики Башкортостан, Уставом сельского поселения Михайловский сельсовет.</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4. Назначение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Публичные слушания, проводимые по инициативе населения или Совета сельского поселения, назначаются решением Совета сельского поселения, а по инициативе Главы сельского поселения - постановлением Главы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В решении (постановлении) о назначении публичных слушаний указываются: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сведения об инициаторах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тема публичных слушаний (наименование проекта муниципального правового акта, выносимого на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дата, время и место проведения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время и место подачи заявок на участие в публичных слушаниях, предложений и рекомендаций по проектам муниципальных правовых актов, выносимым на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4) сведения о формировании и персональном составе Оргкомитета по проведению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Решение Совета или постановление Главы сельского поселения о назначении публичных слушаний подлежит обязательном обнародовании в информационных стендах.</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4. Срок проведения публичных слушаний со дня обнародования Совета сельского поселения, постановления Главы сельского поселения о назначении публичных слушаний до дня опубликования результатов публичных слушаний не может быть более двух месяцев.</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5. Для принятия решения о назначении публичных слушаний по инициативе населения его инициаторы направляют в Совет сельского поселения заявление, которое должно содержать:</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тему публичных слушаний (наименование проекта муниципального правового акта, выносимого на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предлагаемую дату и место проведения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lastRenderedPageBreak/>
        <w:t>список кандидатур для включения в состав Оргкомитета по проведению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фамилия, имя, отчество и место проживания уполномоченного инициативной группой лица.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Заявление подписывается председателем и секретарем собрания инициативной группы. К заявлению прикладывается список инициативной группы (Приложение № 1), а также протокол собрания инициативной группы, на котором было принято решение о выдвижении инициативы.</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6. Ходатайство о назначении публичных слушаний, внесенное населением сельского поселения, рассматривается Советом сельского поселения  на своем заседании, но не ранее десяти дней со дня поступления заявления о проведении публичных слушаний. На заседании Совета сельского поселения вправе выступить уполномоченное протоколом собрания инициативной группы лицо для обоснования необходимости проведения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 xml:space="preserve"> По результатам рассмотрения заявления Совет принимает решение о назначении публичных слушаний либо об отклонении заявления. Решение об отклонении заявления о проведении публичных слушаний должно быть обоснованным.</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7. Решение об отклонении заявления о проведении публичных слушаний может быть принято в случаях, если:</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инициаторами проведения публичных слушаний нарушена процедура выдвижения инициативы;</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инициируемая тема публичных слушаний не относится к вопросам, указанным в статье 3 настоящего Положения;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по предлагаемому к рассмотрению на публичных слушаниях проекту муниципального правового акта публичные слушания уже назначены по инициативе иного субъекта.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8. При отклонении инициативы проведения публичных слушаний, выдвинутой населением сельского поселения, ее инициаторы могут в течение 20 дней повторно внести предложение о назначении публичных слушаний по проекту муниципального правового акта с приложением подписей не менее 3% жителей поселения, обладающих избирательным правом, в поддержку назначения публичных слушаний по форме, согласно приложению № 2. В данном случае слушания по указанному проекту муниципального правового акта назначаются Советом сельского поселения в обязательном порядке.</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9. В случае если инициатива проведения публичных слушаний принадлежит Совету или Главе сельского поселения, указанные органы обязаны принять соответствующее решение (постановление).</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 xml:space="preserve">10. Публичные слушания по вопросам, указанным в подпунктах 1, 4, 5 пункта 2 статьи 3 настоящего Положения, инициируются и назначаются Советом сельского поселения. Публичные слушания по вопросам, указанным в подпунктах 2 и 3 пункта 2 статьи 3 настоящего Положения, инициируются и назначаются Главой сельского поселения. Сроки назначения данных слушаний, порядок организации и проведения определяются требованиями  </w:t>
      </w:r>
      <w:r w:rsidRPr="00D30B2D">
        <w:rPr>
          <w:rFonts w:ascii="Times New Roman" w:hAnsi="Times New Roman"/>
          <w:sz w:val="28"/>
          <w:szCs w:val="28"/>
        </w:rPr>
        <w:lastRenderedPageBreak/>
        <w:t>законов, законов Республики Башкортостан, Устава  сельского поселения Михайловский сельсовет и настоящего Положения, в соответствии с регламентом и планом работы Совета сельского поселения.</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5. Оргкомитет по проведению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В Оргкомитет по проведению публичных слушаний (далее - Оргкомитет) могут включаться: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депутаты  Совета  сельского поселения Михайловский сельсовет;</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представители общественных объединений, в том числе политических партий (по одному представителю от объединения);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представители профессиональных и творческих союзов, действующих на территории  поселения (по одному представителю от союза);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представители предприятий, учреждений и организаций, расположенных на территории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государственные и муниципальные служащие.</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В случае если инициатором проведения публичных слушаний является население сельского поселения Михайловский сельсовет, в Оргкомитет включаются представители соответствующей инициативной группы (но не более трех человек).</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Полномочия Оргкомитета прекращаются после передачи в соответствии с настоящим Положением итогового протокола публичных слушаний органу местного самоуправления, принявшему решение о назначении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6. Участники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Участниками публичных слушаний с правом выступления являются: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жители сельского поселения Михайловский сельсовет, которые внесли в Оргкомитет в письменной форме свои предложения и рекомендации по выносимым на публичные слушания вопросам не позднее чем за семь дней до даты проведения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депутаты Совета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Глава  сельского поселения (уполномоченные им представители);</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члены Оргкомитета;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иные лица по решению большинства участников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Участниками публичных слушаний без права выступления на публичных слушаниях могут быть все заинтересованные жители поселения, средства массовой информации и другие заинтересованные лица.</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7. Подготовка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 xml:space="preserve">1. Объявление о проведении публичных слушаний по проекту муниципального правового акта публикуется в официальных средствах массовой информации органов местного самоуправления не позднее чем за </w:t>
      </w:r>
      <w:r w:rsidRPr="00D30B2D">
        <w:rPr>
          <w:rFonts w:ascii="Times New Roman" w:hAnsi="Times New Roman"/>
          <w:sz w:val="28"/>
          <w:szCs w:val="28"/>
        </w:rPr>
        <w:lastRenderedPageBreak/>
        <w:t>пятнадцать дней до даты их проведения. Объявление должно содержать полный текст выносимого на публичные слушания проекта муниципального правового акта, информацию о времени и месте проведения публичных слушаний, о времени и месте подачи заявок на участие в публичных слушаниях, предложений и рекомендаций по проектам муниципальных правовых актов, выносимым на публичные слушания, об Оргкомитете.</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Источником финансирования расходов на проведение публичных слушаний являются средства бюджета сельского поселения, если иное не установлено федеральным и республиканским  законодательством.</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Оргкомитет в процессе подготовки к публичным слушаниям:</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определяет порядок и форму принятия решений на публичных слушаниях;</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определяет место и время проведения публичных слушаний с учетом количества приглашенных участников и возможности свободного доступа для жителей сельского поселения и представителей органов местного самоуправления, при необходимости норму и порядок делегирования жителей на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оповещает население сельского поселения в средствах массовой информации о проведении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4) проводит анализ материалов, представленных инициаторами и участниками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5) утверждает повестку дня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6) определяет состав участников публичных слушаний и других приглашенных лиц;</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7) назначает председателя и секретаря публичных слушаний для ведения публичных слушаний и составления протокола;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8) определяет докладчиков (содокладчиков);</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9) устанавливает порядок выступлений на публичных слушаниях;</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10) организует подготовку проекта итогового документа - решения (заключения), состоящего из рекомендаций и предложений по каждому из вопросов, выносимых на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11) регистрирует участников публичных слушаний и обеспечивает их проектом итогового документа.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12) публикует в средствах массовой информации результаты публичных слушаний не позднее чем через 15 дней со дня подписания итогового документа.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4. Оргкомитет при подготовке и проведении публичных слушаний вправе привлекать к своей деятельности граждан, экспертов и специалистов для выполнения консультационных и экспертных работ.</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8. Проведение публичных слушаний</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Перед началом проведения публичных слушаний Оргкомитет организует регистрацию участников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 xml:space="preserve">2. Председатель публичных слушаний открывает слушания, оглашает тему публичных слушаний, перечень вопросов, выносимых на публичные </w:t>
      </w:r>
      <w:r w:rsidRPr="00D30B2D">
        <w:rPr>
          <w:rFonts w:ascii="Times New Roman" w:hAnsi="Times New Roman"/>
          <w:sz w:val="28"/>
          <w:szCs w:val="28"/>
        </w:rPr>
        <w:lastRenderedPageBreak/>
        <w:t>слушания, основания и причины их проведения, предложения Оргкомитета по порядку проведения публичных слушаний, представляет секретаря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Секретарь публичных слушаний ведет протокол.</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4. Время выступления определяется председателем публичных слушаний, исходя из количества выступающих и времени, отведенного для проведения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5. Первое слово на публичных слушаниях предоставляется представителю (представителям) органа местного самоуправления, являющегося инициатором публичных слушаний, или представителю (представителям) инициативной группы граждан, если инициатором публичных слушаний является население сельского поселения Михайловский сельсовет муниципального района Уфимский район Республики Башкортостан.</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6. По окончании выступления участника публичных слушаний (или по истечении предоставленного времени) председатель дает возможность иным участникам публичных слушаний задать уточняющие вопросы по позиции и (или) аргументам выступавшего участника публичных слушаний и предоставляет дополнительное время для ответов на вопросы.</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7. Участники вправе снять свои рекомендации и (или) присоединиться к предложениям, выдвинутым другими участниками публичных слушаний. Решения участников об изменении их позиции по рассматриваемому вопросу отражаются в протоколе.</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8. После окончания выступлений участников по каждому вопросу повестки публичных слушаний председатель обращается к ним с вопросом о возможном изменении их позиции по итогам проведенного обсуждения.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9. После окончания прений по всем вопросам повестки публичных слушаний председатель предоставляет слово секретарю для уточнения рекомендаций, оставшихся после рассмотрения всех вопросов собрания. Председатель уточняет возникшие в результате обсуждения изменения позиций участников публичных слушаний, для уточнения результатов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10. По итогам проведения публичных слушаний принимаются рекомендации и предложения  Совету или Главе сельского поселения по принятию решения по обсуждаемому вопросу или проекту муниципального правового акта, оформленные в виде решения (заключения) собрания участников публичных слушаний (итоговый документ).</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11. На публичных слушаниях могут также приниматься: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обращения к жителям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обращения в органы государственной власти и органы местного самоуправления иных муниципальных образований;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рекомендации предприятиям, учреждениям и организациям, расположенным на территории сельского поселения.</w:t>
      </w:r>
    </w:p>
    <w:p w:rsidR="00B374A2" w:rsidRPr="00D30B2D" w:rsidRDefault="00B374A2" w:rsidP="00B374A2">
      <w:pPr>
        <w:pStyle w:val="a9"/>
        <w:jc w:val="both"/>
        <w:rPr>
          <w:rFonts w:ascii="Times New Roman" w:hAnsi="Times New Roman"/>
          <w:sz w:val="28"/>
          <w:szCs w:val="28"/>
        </w:rPr>
      </w:pPr>
    </w:p>
    <w:p w:rsidR="00B374A2" w:rsidRDefault="00B374A2" w:rsidP="00B374A2">
      <w:pPr>
        <w:pStyle w:val="a9"/>
        <w:jc w:val="center"/>
        <w:rPr>
          <w:rFonts w:ascii="Times New Roman" w:hAnsi="Times New Roman"/>
          <w:sz w:val="28"/>
          <w:szCs w:val="28"/>
        </w:rPr>
      </w:pPr>
    </w:p>
    <w:p w:rsidR="00B374A2" w:rsidRDefault="00B374A2" w:rsidP="00B374A2">
      <w:pPr>
        <w:pStyle w:val="a9"/>
        <w:jc w:val="center"/>
        <w:rPr>
          <w:rFonts w:ascii="Times New Roman" w:hAnsi="Times New Roman"/>
          <w:sz w:val="28"/>
          <w:szCs w:val="28"/>
        </w:rPr>
      </w:pPr>
    </w:p>
    <w:p w:rsidR="00B374A2" w:rsidRDefault="00B374A2" w:rsidP="00B374A2">
      <w:pPr>
        <w:pStyle w:val="a9"/>
        <w:jc w:val="center"/>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lastRenderedPageBreak/>
        <w:t>Статья 9. Результаты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ab/>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 В процессе проведения публичных слушаний принимаются рекомендации об утверждении без изменений опубликованного проекта муниципального правового акта либо о дополнениях и (или) изменениях к опубликованному проекту муниципального правового акта.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2. Рекомендации об утверждении без изменений опубликованного проекта муниципального правового акта либо о дополнениях и (или) изменениях к опубликованному проекту муниципального правового акта включаются в итоговый документ (протокол) публичных слушаний (Приложение № 3).</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3. Итоговый протокол принимается большинством голосов от числа всех участников публичных слушаний и подписывается председателем и секретарем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4. Итоговый протокол публичных слушаний представляется органу местного самоуправления, назначившему публичные слушания.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5. Орган местного самоуправления, назначивший публичные слушания, обеспечивает опубликование итогового протокола публичных слушаний в официальных средствах массовой информации органов местного самоуправления и (или) на официальных сайтах органов местного самоуправления в сети Интернет в срок не позднее пятнадцати дней после окончания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6. Орган местного самоуправления, в чью компетенцию входит принятие муниципального правового акта, проект которого являлся предметом публичных слушаний, учитывает результаты публичных слушаний, отраженные в итоговом протоколе публичных слушаний, при принятии муниципального правового акта.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7. Совет сельского поселения включает вопрос о рассмотрении результатов публичных слушаний в повестку заседания. Глава сельского поселения включает вопрос о рассмотрении результатов публичных слушаний в повестку дня совещания при Главе сельского поселения.</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8. На заседании Совета сельского поселения либо на совещании при Главе сельского поселения председатель публичных слушаний докладывает об итогах проведенных публичных слушаний и представляет итоговый протокол публичных слушаний.</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9. Рассмотрение рекомендаций публичных слушаний проводится Советом сельского поселения или совещанием при Главе сельского поселения по каждому вопросу публичных слушаний, по которому есть рекомендации в итоговом протоколе. Советом или Главой сельского поселения принимается решение (постановление) по существу рассматриваемого вопроса.</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10. Решение Совета или Главы поселения, принятое по итогам рассмотрения результатов публичных слушаний, подлежит обязательному опубликованию.</w:t>
      </w: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 xml:space="preserve">11. Материалы публичных слушаний в течении  всего срока полномочий Совета и Главы сельского поселения должны храниться в Совете либо в Администрации сельского поселения, а по истечении этого срока сдаются на </w:t>
      </w:r>
      <w:r w:rsidRPr="00D30B2D">
        <w:rPr>
          <w:rFonts w:ascii="Times New Roman" w:hAnsi="Times New Roman"/>
          <w:sz w:val="28"/>
          <w:szCs w:val="28"/>
        </w:rPr>
        <w:lastRenderedPageBreak/>
        <w:t>хранение в архивной отдел. Срок хранения материалов публичных слушаний не может быть менее 5 лет.</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center"/>
        <w:rPr>
          <w:rFonts w:ascii="Times New Roman" w:hAnsi="Times New Roman"/>
          <w:sz w:val="28"/>
          <w:szCs w:val="28"/>
        </w:rPr>
      </w:pPr>
      <w:r w:rsidRPr="00D30B2D">
        <w:rPr>
          <w:rFonts w:ascii="Times New Roman" w:hAnsi="Times New Roman"/>
          <w:sz w:val="28"/>
          <w:szCs w:val="28"/>
        </w:rPr>
        <w:t>Статья 10. Заключительные положения</w:t>
      </w:r>
    </w:p>
    <w:p w:rsidR="00B374A2" w:rsidRPr="00D30B2D" w:rsidRDefault="00B374A2" w:rsidP="00B374A2">
      <w:pPr>
        <w:pStyle w:val="a9"/>
        <w:jc w:val="both"/>
        <w:rPr>
          <w:rFonts w:ascii="Times New Roman" w:hAnsi="Times New Roman"/>
          <w:sz w:val="28"/>
          <w:szCs w:val="28"/>
        </w:rPr>
      </w:pPr>
    </w:p>
    <w:p w:rsidR="00B374A2" w:rsidRPr="00D30B2D" w:rsidRDefault="00B374A2" w:rsidP="00B374A2">
      <w:pPr>
        <w:pStyle w:val="a9"/>
        <w:jc w:val="both"/>
        <w:rPr>
          <w:rFonts w:ascii="Times New Roman" w:hAnsi="Times New Roman"/>
          <w:sz w:val="28"/>
          <w:szCs w:val="28"/>
        </w:rPr>
      </w:pPr>
      <w:r w:rsidRPr="00D30B2D">
        <w:rPr>
          <w:rFonts w:ascii="Times New Roman" w:hAnsi="Times New Roman"/>
          <w:sz w:val="28"/>
          <w:szCs w:val="28"/>
        </w:rPr>
        <w:t>Публичные слушания по проекту генерального плана сельского поселения Михайловский сельсовет муниципального района Уфимский район Республики Башкортостан, по проекту правил землепользования и застройки, по проекту планировки территории и проекту межевания территории, по вопросу о предоставлении разрешения на условно разрешенный вид использования земельного участка или объекта капитального строительства, по вопросам отклонения от предельных параметров разрешенного строительства, реконструкции объектов капитального строительства, по вопросу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с учетом особенностей, предусмотренных Градостроительным кодексом Российской Федерации.</w:t>
      </w:r>
    </w:p>
    <w:p w:rsidR="00B374A2" w:rsidRPr="00D30B2D" w:rsidRDefault="00B374A2" w:rsidP="00B374A2">
      <w:pPr>
        <w:pStyle w:val="a9"/>
        <w:jc w:val="both"/>
        <w:rPr>
          <w:rFonts w:ascii="Times New Roman" w:hAnsi="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rPr>
          <w:rFonts w:ascii="Times New Roman" w:hAnsi="Times New Roman" w:cs="Times New Roman"/>
          <w:sz w:val="28"/>
          <w:szCs w:val="28"/>
        </w:rPr>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rmal"/>
        <w:widowControl/>
        <w:ind w:left="4248" w:firstLine="0"/>
        <w:jc w:val="right"/>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 1</w:t>
      </w:r>
    </w:p>
    <w:p w:rsidR="00B374A2" w:rsidRDefault="00B374A2" w:rsidP="00B374A2">
      <w:pPr>
        <w:pStyle w:val="ConsPlusNormal"/>
        <w:widowControl/>
        <w:ind w:left="3540" w:firstLine="708"/>
        <w:jc w:val="right"/>
        <w:rPr>
          <w:rFonts w:ascii="Times New Roman" w:hAnsi="Times New Roman" w:cs="Times New Roman"/>
          <w:sz w:val="24"/>
          <w:szCs w:val="24"/>
        </w:rPr>
      </w:pPr>
      <w:r>
        <w:rPr>
          <w:rFonts w:ascii="Times New Roman" w:hAnsi="Times New Roman" w:cs="Times New Roman"/>
          <w:sz w:val="24"/>
          <w:szCs w:val="24"/>
        </w:rPr>
        <w:t xml:space="preserve">                                        к Положению</w:t>
      </w:r>
    </w:p>
    <w:p w:rsidR="00B374A2" w:rsidRDefault="00B374A2" w:rsidP="00B374A2">
      <w:pPr>
        <w:pStyle w:val="ConsPlusNormal"/>
        <w:widowControl/>
        <w:ind w:left="4248" w:firstLine="708"/>
        <w:jc w:val="right"/>
        <w:rPr>
          <w:rFonts w:ascii="Times New Roman" w:hAnsi="Times New Roman" w:cs="Times New Roman"/>
          <w:sz w:val="24"/>
          <w:szCs w:val="24"/>
        </w:rPr>
      </w:pPr>
      <w:r>
        <w:rPr>
          <w:rFonts w:ascii="Times New Roman" w:hAnsi="Times New Roman" w:cs="Times New Roman"/>
          <w:sz w:val="24"/>
          <w:szCs w:val="24"/>
        </w:rPr>
        <w:t xml:space="preserve"> «О порядке организации</w:t>
      </w:r>
    </w:p>
    <w:p w:rsidR="00B374A2" w:rsidRDefault="00B374A2" w:rsidP="00B374A2">
      <w:pPr>
        <w:pStyle w:val="ConsPlusNormal"/>
        <w:widowControl/>
        <w:ind w:left="5664" w:firstLine="708"/>
        <w:jc w:val="right"/>
        <w:rPr>
          <w:rFonts w:ascii="Times New Roman" w:hAnsi="Times New Roman" w:cs="Times New Roman"/>
          <w:sz w:val="24"/>
          <w:szCs w:val="24"/>
        </w:rPr>
      </w:pPr>
      <w:r>
        <w:rPr>
          <w:rFonts w:ascii="Times New Roman" w:hAnsi="Times New Roman" w:cs="Times New Roman"/>
          <w:sz w:val="24"/>
          <w:szCs w:val="24"/>
        </w:rPr>
        <w:t xml:space="preserve">  и проведения публичных слушаний</w:t>
      </w:r>
    </w:p>
    <w:p w:rsidR="00B374A2" w:rsidRDefault="00B374A2" w:rsidP="00B374A2">
      <w:pPr>
        <w:pStyle w:val="ConsPlusNormal"/>
        <w:widowControl/>
        <w:ind w:left="4956" w:firstLine="708"/>
        <w:jc w:val="right"/>
        <w:rPr>
          <w:rFonts w:ascii="Times New Roman" w:hAnsi="Times New Roman" w:cs="Times New Roman"/>
          <w:sz w:val="24"/>
          <w:szCs w:val="24"/>
        </w:rPr>
      </w:pPr>
      <w:r>
        <w:rPr>
          <w:rFonts w:ascii="Times New Roman" w:hAnsi="Times New Roman" w:cs="Times New Roman"/>
          <w:sz w:val="24"/>
          <w:szCs w:val="24"/>
        </w:rPr>
        <w:t>в сельском поселении Михайловский сельсовет муниципального района Уфимский район Республики Башкортостан»</w:t>
      </w:r>
    </w:p>
    <w:p w:rsidR="00B374A2" w:rsidRDefault="00B374A2" w:rsidP="00B374A2">
      <w:pPr>
        <w:pStyle w:val="ConsPlusNormal"/>
        <w:widowControl/>
        <w:ind w:left="4956" w:firstLine="708"/>
        <w:jc w:val="right"/>
        <w:rPr>
          <w:rFonts w:ascii="Times New Roman" w:hAnsi="Times New Roman" w:cs="Times New Roman"/>
          <w:sz w:val="24"/>
          <w:szCs w:val="24"/>
        </w:rPr>
      </w:pPr>
    </w:p>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szCs w:val="24"/>
        </w:rPr>
        <w:t>СПИСОК ИНИЦИАТИВНОЙ ГРУППЫ</w:t>
      </w:r>
    </w:p>
    <w:p w:rsidR="00B374A2" w:rsidRDefault="00B374A2" w:rsidP="00B374A2">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szCs w:val="24"/>
        </w:rPr>
        <w:t>ПО ПРОВЕДЕНИЮ ПУБЛИЧНЫХ СЛУШАНИЙ В СЕЛЬКОМ ПОСЕЛЕНИИ МИХАЙЛОВСКИЙ СЕЛЬСОВЕТ МУНИЦИПАЛЬНОГО РАЙОНА УФИМСКИЙ РАЙОН РЕСПУБЛИКИ БАШКОРТОСТАН ПО ПРОЕКТУ</w:t>
      </w:r>
    </w:p>
    <w:p w:rsidR="00B374A2" w:rsidRDefault="00B374A2" w:rsidP="00B374A2">
      <w:pPr>
        <w:pStyle w:val="ConsPlusNormal"/>
        <w:widowControl/>
        <w:ind w:firstLine="540"/>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rsidR="00B374A2" w:rsidRDefault="00B374A2" w:rsidP="00B374A2">
      <w:pPr>
        <w:pStyle w:val="ConsPlusNormal"/>
        <w:widowControl/>
        <w:ind w:firstLine="540"/>
        <w:jc w:val="center"/>
        <w:rPr>
          <w:rFonts w:ascii="Times New Roman" w:hAnsi="Times New Roman" w:cs="Times New Roman"/>
          <w:sz w:val="24"/>
          <w:szCs w:val="24"/>
        </w:rPr>
      </w:pPr>
      <w:r>
        <w:rPr>
          <w:rFonts w:ascii="Times New Roman" w:hAnsi="Times New Roman" w:cs="Times New Roman"/>
          <w:sz w:val="24"/>
          <w:szCs w:val="24"/>
        </w:rPr>
        <w:t>(наименование муниципального правового акта,</w:t>
      </w:r>
    </w:p>
    <w:p w:rsidR="00B374A2" w:rsidRDefault="00B374A2" w:rsidP="00B374A2">
      <w:pPr>
        <w:pStyle w:val="ConsPlusNormal"/>
        <w:widowControl/>
        <w:ind w:firstLine="540"/>
        <w:jc w:val="center"/>
        <w:rPr>
          <w:rFonts w:ascii="Times New Roman" w:hAnsi="Times New Roman" w:cs="Times New Roman"/>
          <w:sz w:val="24"/>
          <w:szCs w:val="24"/>
        </w:rPr>
      </w:pPr>
      <w:r>
        <w:rPr>
          <w:rFonts w:ascii="Times New Roman" w:hAnsi="Times New Roman" w:cs="Times New Roman"/>
          <w:sz w:val="24"/>
          <w:szCs w:val="24"/>
        </w:rPr>
        <w:t>выносимого на публичные слушания)</w:t>
      </w:r>
    </w:p>
    <w:p w:rsidR="00B374A2" w:rsidRDefault="00B374A2" w:rsidP="00B374A2">
      <w:pPr>
        <w:pStyle w:val="ConsPlusNonformat"/>
        <w:widowControl/>
        <w:jc w:val="both"/>
        <w:rPr>
          <w:rFonts w:ascii="Times New Roman" w:hAnsi="Times New Roman" w:cs="Times New Roman"/>
          <w:sz w:val="24"/>
          <w:szCs w:val="24"/>
        </w:rPr>
      </w:pPr>
    </w:p>
    <w:tbl>
      <w:tblPr>
        <w:tblW w:w="0" w:type="auto"/>
        <w:tblInd w:w="70" w:type="dxa"/>
        <w:tblCellMar>
          <w:left w:w="70" w:type="dxa"/>
          <w:right w:w="70" w:type="dxa"/>
        </w:tblCellMar>
        <w:tblLook w:val="04A0" w:firstRow="1" w:lastRow="0" w:firstColumn="1" w:lastColumn="0" w:noHBand="0" w:noVBand="1"/>
      </w:tblPr>
      <w:tblGrid>
        <w:gridCol w:w="647"/>
        <w:gridCol w:w="2123"/>
        <w:gridCol w:w="1845"/>
        <w:gridCol w:w="3225"/>
        <w:gridCol w:w="1585"/>
      </w:tblGrid>
      <w:tr w:rsidR="00B374A2" w:rsidTr="00AC48F9">
        <w:trPr>
          <w:trHeight w:val="600"/>
        </w:trPr>
        <w:tc>
          <w:tcPr>
            <w:tcW w:w="675"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N  </w:t>
            </w:r>
          </w:p>
        </w:tc>
        <w:tc>
          <w:tcPr>
            <w:tcW w:w="2205"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Фамилия, имя,  </w:t>
            </w:r>
            <w:r>
              <w:rPr>
                <w:rFonts w:ascii="Times New Roman" w:hAnsi="Times New Roman" w:cs="Times New Roman"/>
                <w:sz w:val="24"/>
                <w:szCs w:val="24"/>
              </w:rPr>
              <w:br/>
              <w:t xml:space="preserve">отчество, дата  </w:t>
            </w:r>
            <w:r>
              <w:rPr>
                <w:rFonts w:ascii="Times New Roman" w:hAnsi="Times New Roman" w:cs="Times New Roman"/>
                <w:sz w:val="24"/>
                <w:szCs w:val="24"/>
              </w:rPr>
              <w:br/>
              <w:t xml:space="preserve">рождения      </w:t>
            </w:r>
          </w:p>
        </w:tc>
        <w:tc>
          <w:tcPr>
            <w:tcW w:w="189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Адрес места </w:t>
            </w:r>
            <w:r>
              <w:rPr>
                <w:rFonts w:ascii="Times New Roman" w:hAnsi="Times New Roman" w:cs="Times New Roman"/>
                <w:sz w:val="24"/>
                <w:szCs w:val="24"/>
              </w:rPr>
              <w:br/>
              <w:t xml:space="preserve">жительства  </w:t>
            </w:r>
          </w:p>
        </w:tc>
        <w:tc>
          <w:tcPr>
            <w:tcW w:w="333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Паспортные данные    </w:t>
            </w:r>
            <w:r>
              <w:rPr>
                <w:rFonts w:ascii="Times New Roman" w:hAnsi="Times New Roman" w:cs="Times New Roman"/>
                <w:sz w:val="24"/>
                <w:szCs w:val="24"/>
              </w:rPr>
              <w:br/>
              <w:t xml:space="preserve">(серия, номер документа, </w:t>
            </w:r>
            <w:r>
              <w:rPr>
                <w:rFonts w:ascii="Times New Roman" w:hAnsi="Times New Roman" w:cs="Times New Roman"/>
                <w:sz w:val="24"/>
                <w:szCs w:val="24"/>
              </w:rPr>
              <w:br/>
              <w:t xml:space="preserve">удостоверяющего личность, </w:t>
            </w:r>
            <w:r>
              <w:rPr>
                <w:rFonts w:ascii="Times New Roman" w:hAnsi="Times New Roman" w:cs="Times New Roman"/>
                <w:sz w:val="24"/>
                <w:szCs w:val="24"/>
              </w:rPr>
              <w:br/>
              <w:t xml:space="preserve">кем и когда выдан)    </w:t>
            </w:r>
          </w:p>
        </w:tc>
        <w:tc>
          <w:tcPr>
            <w:tcW w:w="1635" w:type="dxa"/>
            <w:tcBorders>
              <w:top w:val="single" w:sz="4" w:space="0" w:color="000000"/>
              <w:left w:val="single" w:sz="4" w:space="0" w:color="000000"/>
              <w:bottom w:val="single" w:sz="4" w:space="0" w:color="000000"/>
              <w:right w:val="single" w:sz="4" w:space="0" w:color="000000"/>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Личная   </w:t>
            </w:r>
            <w:r>
              <w:rPr>
                <w:rFonts w:ascii="Times New Roman" w:hAnsi="Times New Roman" w:cs="Times New Roman"/>
                <w:sz w:val="24"/>
                <w:szCs w:val="24"/>
              </w:rPr>
              <w:br/>
              <w:t xml:space="preserve">подпись  </w:t>
            </w:r>
          </w:p>
        </w:tc>
      </w:tr>
      <w:tr w:rsidR="00B374A2" w:rsidTr="00AC48F9">
        <w:trPr>
          <w:trHeight w:val="240"/>
        </w:trPr>
        <w:tc>
          <w:tcPr>
            <w:tcW w:w="67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220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9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333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6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trHeight w:val="240"/>
        </w:trPr>
        <w:tc>
          <w:tcPr>
            <w:tcW w:w="67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220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9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333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6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trHeight w:val="240"/>
        </w:trPr>
        <w:tc>
          <w:tcPr>
            <w:tcW w:w="67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220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9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333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6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trHeight w:val="240"/>
        </w:trPr>
        <w:tc>
          <w:tcPr>
            <w:tcW w:w="67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220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9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333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6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trHeight w:val="240"/>
        </w:trPr>
        <w:tc>
          <w:tcPr>
            <w:tcW w:w="67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220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9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333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6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trHeight w:val="240"/>
        </w:trPr>
        <w:tc>
          <w:tcPr>
            <w:tcW w:w="67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220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9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333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6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trHeight w:val="240"/>
        </w:trPr>
        <w:tc>
          <w:tcPr>
            <w:tcW w:w="67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2205"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9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333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6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bl>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rmal"/>
        <w:widowControl/>
        <w:ind w:firstLine="540"/>
        <w:jc w:val="right"/>
        <w:rPr>
          <w:rFonts w:ascii="Times New Roman" w:hAnsi="Times New Roman" w:cs="Times New Roman"/>
          <w:sz w:val="24"/>
          <w:szCs w:val="24"/>
        </w:rPr>
      </w:pPr>
    </w:p>
    <w:p w:rsidR="00B374A2" w:rsidRDefault="00B374A2" w:rsidP="00B374A2">
      <w:pPr>
        <w:pStyle w:val="ConsPlusNormal"/>
        <w:widowControl/>
        <w:ind w:firstLine="540"/>
        <w:jc w:val="right"/>
        <w:rPr>
          <w:rFonts w:ascii="Times New Roman" w:hAnsi="Times New Roman" w:cs="Times New Roman"/>
          <w:sz w:val="24"/>
          <w:szCs w:val="24"/>
        </w:rPr>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firstLine="540"/>
        <w:jc w:val="right"/>
      </w:pPr>
    </w:p>
    <w:p w:rsidR="00B374A2" w:rsidRDefault="00B374A2" w:rsidP="00B374A2">
      <w:pPr>
        <w:pStyle w:val="ConsPlusNormal"/>
        <w:widowControl/>
        <w:ind w:left="4248" w:firstLine="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B374A2" w:rsidRDefault="00B374A2" w:rsidP="00B374A2">
      <w:pPr>
        <w:pStyle w:val="ConsPlusNormal"/>
        <w:widowControl/>
        <w:ind w:left="3540" w:firstLine="708"/>
        <w:jc w:val="right"/>
        <w:rPr>
          <w:rFonts w:ascii="Times New Roman" w:hAnsi="Times New Roman" w:cs="Times New Roman"/>
          <w:sz w:val="24"/>
          <w:szCs w:val="24"/>
        </w:rPr>
      </w:pPr>
      <w:r>
        <w:rPr>
          <w:rFonts w:ascii="Times New Roman" w:hAnsi="Times New Roman" w:cs="Times New Roman"/>
          <w:sz w:val="24"/>
          <w:szCs w:val="24"/>
        </w:rPr>
        <w:t xml:space="preserve">                                        к Положению</w:t>
      </w:r>
    </w:p>
    <w:p w:rsidR="00B374A2" w:rsidRDefault="00B374A2" w:rsidP="00B374A2">
      <w:pPr>
        <w:pStyle w:val="ConsPlusNormal"/>
        <w:widowControl/>
        <w:ind w:left="4248" w:firstLine="708"/>
        <w:jc w:val="right"/>
        <w:rPr>
          <w:rFonts w:ascii="Times New Roman" w:hAnsi="Times New Roman" w:cs="Times New Roman"/>
          <w:sz w:val="24"/>
          <w:szCs w:val="24"/>
        </w:rPr>
      </w:pPr>
      <w:r>
        <w:rPr>
          <w:rFonts w:ascii="Times New Roman" w:hAnsi="Times New Roman" w:cs="Times New Roman"/>
          <w:sz w:val="24"/>
          <w:szCs w:val="24"/>
        </w:rPr>
        <w:t xml:space="preserve"> «О порядке организации</w:t>
      </w:r>
    </w:p>
    <w:p w:rsidR="00B374A2" w:rsidRDefault="00B374A2" w:rsidP="00B374A2">
      <w:pPr>
        <w:pStyle w:val="ConsPlusNormal"/>
        <w:widowControl/>
        <w:ind w:left="5664" w:firstLine="708"/>
        <w:jc w:val="right"/>
        <w:rPr>
          <w:rFonts w:ascii="Times New Roman" w:hAnsi="Times New Roman" w:cs="Times New Roman"/>
          <w:sz w:val="24"/>
          <w:szCs w:val="24"/>
        </w:rPr>
      </w:pPr>
      <w:r>
        <w:rPr>
          <w:rFonts w:ascii="Times New Roman" w:hAnsi="Times New Roman" w:cs="Times New Roman"/>
          <w:sz w:val="24"/>
          <w:szCs w:val="24"/>
        </w:rPr>
        <w:t xml:space="preserve">  и проведения публичных слушаний</w:t>
      </w:r>
    </w:p>
    <w:p w:rsidR="00B374A2" w:rsidRDefault="00B374A2" w:rsidP="00B374A2">
      <w:pPr>
        <w:pStyle w:val="ConsPlusNormal"/>
        <w:widowControl/>
        <w:ind w:left="4956" w:firstLine="708"/>
        <w:jc w:val="right"/>
        <w:rPr>
          <w:rFonts w:ascii="Times New Roman" w:hAnsi="Times New Roman" w:cs="Times New Roman"/>
          <w:sz w:val="24"/>
          <w:szCs w:val="24"/>
        </w:rPr>
      </w:pPr>
      <w:r>
        <w:rPr>
          <w:rFonts w:ascii="Times New Roman" w:hAnsi="Times New Roman" w:cs="Times New Roman"/>
          <w:sz w:val="24"/>
          <w:szCs w:val="24"/>
        </w:rPr>
        <w:t>в сельском поселении Михайловский сельсовет муниципального района Уфимский район Республики Башкортостан»</w:t>
      </w: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ПОДПИСНОЙ ЛИСТ</w:t>
      </w:r>
    </w:p>
    <w:p w:rsidR="00B374A2" w:rsidRDefault="00B374A2" w:rsidP="00B374A2">
      <w:pPr>
        <w:pStyle w:val="ConsPlusNonformat"/>
        <w:widowControl/>
        <w:jc w:val="center"/>
        <w:rPr>
          <w:rFonts w:ascii="Times New Roman" w:hAnsi="Times New Roman" w:cs="Times New Roman"/>
          <w:sz w:val="24"/>
          <w:szCs w:val="24"/>
        </w:rPr>
      </w:pPr>
    </w:p>
    <w:p w:rsidR="00B374A2" w:rsidRDefault="00B374A2" w:rsidP="00B374A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Публичные слушания по теме:__________________________________________________</w:t>
      </w:r>
    </w:p>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Мы, нижеподписавшиеся, поддерживаем проведение публичных слушаний по теме:________________________________________________________________________</w:t>
      </w:r>
    </w:p>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предлагаемых_________________________________________________________________</w:t>
      </w:r>
    </w:p>
    <w:p w:rsidR="00B374A2" w:rsidRDefault="00B374A2" w:rsidP="00B374A2">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B374A2" w:rsidRDefault="00B374A2" w:rsidP="00B374A2">
      <w:pPr>
        <w:pStyle w:val="ConsPlusNonformat"/>
        <w:widowControl/>
        <w:jc w:val="both"/>
        <w:rPr>
          <w:rFonts w:ascii="Times New Roman" w:hAnsi="Times New Roman" w:cs="Times New Roman"/>
          <w:sz w:val="24"/>
          <w:szCs w:val="24"/>
        </w:rPr>
      </w:pPr>
    </w:p>
    <w:tbl>
      <w:tblPr>
        <w:tblW w:w="0" w:type="auto"/>
        <w:tblInd w:w="-7" w:type="dxa"/>
        <w:tblCellMar>
          <w:left w:w="70" w:type="dxa"/>
          <w:right w:w="70" w:type="dxa"/>
        </w:tblCellMar>
        <w:tblLook w:val="04A0" w:firstRow="1" w:lastRow="0" w:firstColumn="1" w:lastColumn="0" w:noHBand="0" w:noVBand="1"/>
      </w:tblPr>
      <w:tblGrid>
        <w:gridCol w:w="783"/>
        <w:gridCol w:w="1784"/>
        <w:gridCol w:w="1788"/>
        <w:gridCol w:w="5147"/>
      </w:tblGrid>
      <w:tr w:rsidR="00B374A2" w:rsidTr="00AC48F9">
        <w:trPr>
          <w:trHeight w:val="360"/>
        </w:trPr>
        <w:tc>
          <w:tcPr>
            <w:tcW w:w="79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ind w:left="82" w:hanging="82"/>
              <w:rPr>
                <w:rFonts w:ascii="Times New Roman" w:hAnsi="Times New Roman" w:cs="Times New Roman"/>
                <w:sz w:val="24"/>
                <w:szCs w:val="24"/>
                <w:lang w:eastAsia="ar-SA"/>
              </w:rPr>
            </w:pPr>
            <w:r>
              <w:rPr>
                <w:rFonts w:ascii="Times New Roman" w:hAnsi="Times New Roman" w:cs="Times New Roman"/>
                <w:sz w:val="24"/>
                <w:szCs w:val="24"/>
              </w:rPr>
              <w:t>№ п/п</w:t>
            </w:r>
          </w:p>
        </w:tc>
        <w:tc>
          <w:tcPr>
            <w:tcW w:w="180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Фамилия, имя,  отчество</w:t>
            </w:r>
          </w:p>
        </w:tc>
        <w:tc>
          <w:tcPr>
            <w:tcW w:w="180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Адрес места жительства</w:t>
            </w:r>
          </w:p>
        </w:tc>
        <w:tc>
          <w:tcPr>
            <w:tcW w:w="5235" w:type="dxa"/>
            <w:tcBorders>
              <w:top w:val="single" w:sz="4" w:space="0" w:color="000000"/>
              <w:left w:val="single" w:sz="4" w:space="0" w:color="000000"/>
              <w:bottom w:val="single" w:sz="4" w:space="0" w:color="000000"/>
              <w:right w:val="single" w:sz="4" w:space="0" w:color="000000"/>
            </w:tcBorders>
            <w:hideMark/>
          </w:tcPr>
          <w:p w:rsidR="00B374A2" w:rsidRDefault="00B374A2" w:rsidP="00AC48F9">
            <w:pPr>
              <w:pStyle w:val="ConsPlusCell"/>
              <w:widowControl/>
              <w:snapToGrid w:val="0"/>
              <w:rPr>
                <w:rFonts w:ascii="Times New Roman" w:eastAsia="Times New Roman" w:hAnsi="Times New Roman" w:cs="Times New Roman"/>
                <w:sz w:val="24"/>
                <w:szCs w:val="24"/>
                <w:lang w:eastAsia="ar-SA"/>
              </w:rPr>
            </w:pPr>
            <w:r>
              <w:rPr>
                <w:rFonts w:ascii="Times New Roman" w:hAnsi="Times New Roman" w:cs="Times New Roman"/>
                <w:sz w:val="24"/>
                <w:szCs w:val="24"/>
              </w:rPr>
              <w:t>Серия, номер и дата выдачи паспорта</w:t>
            </w:r>
          </w:p>
          <w:p w:rsidR="00B374A2" w:rsidRDefault="00B374A2" w:rsidP="00AC48F9">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или документа, </w:t>
            </w:r>
          </w:p>
          <w:p w:rsidR="00B374A2" w:rsidRDefault="00B374A2" w:rsidP="00AC48F9">
            <w:pPr>
              <w:pStyle w:val="ConsPlusCell"/>
              <w:widowControl/>
              <w:rPr>
                <w:rFonts w:ascii="Times New Roman" w:hAnsi="Times New Roman" w:cs="Times New Roman"/>
                <w:sz w:val="24"/>
                <w:szCs w:val="24"/>
                <w:lang w:eastAsia="ar-SA"/>
              </w:rPr>
            </w:pPr>
            <w:r>
              <w:rPr>
                <w:rFonts w:ascii="Times New Roman" w:hAnsi="Times New Roman" w:cs="Times New Roman"/>
                <w:sz w:val="24"/>
                <w:szCs w:val="24"/>
              </w:rPr>
              <w:t>заменяющего паспорт гражданина</w:t>
            </w:r>
          </w:p>
        </w:tc>
      </w:tr>
      <w:tr w:rsidR="00B374A2" w:rsidTr="00AC48F9">
        <w:trPr>
          <w:trHeight w:val="360"/>
        </w:trPr>
        <w:tc>
          <w:tcPr>
            <w:tcW w:w="790" w:type="dxa"/>
            <w:tcBorders>
              <w:top w:val="nil"/>
              <w:left w:val="single" w:sz="4" w:space="0" w:color="000000"/>
              <w:bottom w:val="single" w:sz="4" w:space="0" w:color="000000"/>
              <w:right w:val="nil"/>
            </w:tcBorders>
          </w:tcPr>
          <w:p w:rsidR="00B374A2" w:rsidRDefault="00B374A2" w:rsidP="00AC48F9">
            <w:pPr>
              <w:pStyle w:val="ConsPlusCell"/>
              <w:widowControl/>
              <w:snapToGrid w:val="0"/>
              <w:ind w:left="82" w:hanging="82"/>
              <w:rPr>
                <w:rFonts w:ascii="Times New Roman" w:hAnsi="Times New Roman" w:cs="Times New Roman"/>
                <w:sz w:val="24"/>
                <w:szCs w:val="24"/>
                <w:lang w:eastAsia="ar-SA"/>
              </w:rPr>
            </w:pPr>
          </w:p>
        </w:tc>
        <w:tc>
          <w:tcPr>
            <w:tcW w:w="180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1800" w:type="dxa"/>
            <w:tcBorders>
              <w:top w:val="nil"/>
              <w:left w:val="single" w:sz="4" w:space="0" w:color="000000"/>
              <w:bottom w:val="single" w:sz="4" w:space="0" w:color="000000"/>
              <w:right w:val="nil"/>
            </w:tcBorders>
          </w:tcPr>
          <w:p w:rsidR="00B374A2" w:rsidRDefault="00B374A2" w:rsidP="00AC48F9">
            <w:pPr>
              <w:pStyle w:val="ConsPlusCell"/>
              <w:widowControl/>
              <w:snapToGrid w:val="0"/>
              <w:rPr>
                <w:rFonts w:ascii="Times New Roman" w:hAnsi="Times New Roman" w:cs="Times New Roman"/>
                <w:sz w:val="24"/>
                <w:szCs w:val="24"/>
                <w:lang w:eastAsia="ar-SA"/>
              </w:rPr>
            </w:pPr>
          </w:p>
        </w:tc>
        <w:tc>
          <w:tcPr>
            <w:tcW w:w="5235"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bl>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Подписной лист удостоверяю:</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__________________________________________________________________________</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(фамилия,  имя,  отчество,  серия,  номер  и  дата  выдачи  паспорта  или</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документа,  заменяющего  паспорт  гражданина, с  указанием  наименования  или</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кода выдавшего его органа,  адрес места жительства лица,  собиравшего подписи, </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его подпись и дата ее внесения)</w:t>
      </w:r>
    </w:p>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center"/>
      </w:pPr>
    </w:p>
    <w:p w:rsidR="00B374A2" w:rsidRDefault="00B374A2" w:rsidP="00B374A2">
      <w:pPr>
        <w:pStyle w:val="ConsPlusNormal"/>
        <w:widowControl/>
        <w:ind w:left="4248" w:firstLine="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rsidR="00B374A2" w:rsidRDefault="00B374A2" w:rsidP="00B374A2">
      <w:pPr>
        <w:pStyle w:val="ConsPlusNormal"/>
        <w:widowControl/>
        <w:ind w:left="3540" w:firstLine="708"/>
        <w:jc w:val="right"/>
        <w:rPr>
          <w:rFonts w:ascii="Times New Roman" w:hAnsi="Times New Roman" w:cs="Times New Roman"/>
          <w:sz w:val="24"/>
          <w:szCs w:val="24"/>
        </w:rPr>
      </w:pPr>
      <w:r>
        <w:rPr>
          <w:rFonts w:ascii="Times New Roman" w:hAnsi="Times New Roman" w:cs="Times New Roman"/>
          <w:sz w:val="24"/>
          <w:szCs w:val="24"/>
        </w:rPr>
        <w:t xml:space="preserve">                                        к Положению</w:t>
      </w:r>
    </w:p>
    <w:p w:rsidR="00B374A2" w:rsidRDefault="00B374A2" w:rsidP="00B374A2">
      <w:pPr>
        <w:pStyle w:val="ConsPlusNormal"/>
        <w:widowControl/>
        <w:ind w:left="4248" w:firstLine="708"/>
        <w:jc w:val="right"/>
        <w:rPr>
          <w:rFonts w:ascii="Times New Roman" w:hAnsi="Times New Roman" w:cs="Times New Roman"/>
          <w:sz w:val="24"/>
          <w:szCs w:val="24"/>
        </w:rPr>
      </w:pPr>
      <w:r>
        <w:rPr>
          <w:rFonts w:ascii="Times New Roman" w:hAnsi="Times New Roman" w:cs="Times New Roman"/>
          <w:sz w:val="24"/>
          <w:szCs w:val="24"/>
        </w:rPr>
        <w:t xml:space="preserve"> «О порядке организации</w:t>
      </w:r>
    </w:p>
    <w:p w:rsidR="00B374A2" w:rsidRDefault="00B374A2" w:rsidP="00B374A2">
      <w:pPr>
        <w:pStyle w:val="ConsPlusNormal"/>
        <w:widowControl/>
        <w:ind w:left="5664" w:firstLine="708"/>
        <w:jc w:val="right"/>
        <w:rPr>
          <w:rFonts w:ascii="Times New Roman" w:hAnsi="Times New Roman" w:cs="Times New Roman"/>
          <w:sz w:val="24"/>
          <w:szCs w:val="24"/>
        </w:rPr>
      </w:pPr>
      <w:r>
        <w:rPr>
          <w:rFonts w:ascii="Times New Roman" w:hAnsi="Times New Roman" w:cs="Times New Roman"/>
          <w:sz w:val="24"/>
          <w:szCs w:val="24"/>
        </w:rPr>
        <w:t xml:space="preserve">  и проведения публичных слушаний</w:t>
      </w:r>
    </w:p>
    <w:p w:rsidR="00B374A2" w:rsidRDefault="00B374A2" w:rsidP="00B374A2">
      <w:pPr>
        <w:pStyle w:val="ConsPlusNormal"/>
        <w:widowControl/>
        <w:ind w:left="4956" w:firstLine="708"/>
        <w:jc w:val="right"/>
        <w:rPr>
          <w:rFonts w:ascii="Times New Roman" w:hAnsi="Times New Roman" w:cs="Times New Roman"/>
          <w:sz w:val="24"/>
          <w:szCs w:val="24"/>
        </w:rPr>
      </w:pPr>
      <w:r>
        <w:rPr>
          <w:rFonts w:ascii="Times New Roman" w:hAnsi="Times New Roman" w:cs="Times New Roman"/>
          <w:sz w:val="24"/>
          <w:szCs w:val="24"/>
        </w:rPr>
        <w:t>в сельском поселении Михайловский сельсовет муниципального района Уфимский район Республики Башкортостан»</w:t>
      </w:r>
    </w:p>
    <w:p w:rsidR="00B374A2" w:rsidRDefault="00B374A2" w:rsidP="00B374A2">
      <w:pPr>
        <w:pStyle w:val="ConsPlusNormal"/>
        <w:widowControl/>
        <w:ind w:firstLine="540"/>
        <w:jc w:val="right"/>
      </w:pPr>
    </w:p>
    <w:p w:rsidR="00B374A2" w:rsidRDefault="00B374A2" w:rsidP="00B374A2">
      <w:pPr>
        <w:pStyle w:val="ConsPlusNonformat"/>
        <w:widowControl/>
        <w:jc w:val="both"/>
      </w:pPr>
    </w:p>
    <w:p w:rsidR="00B374A2" w:rsidRDefault="00B374A2" w:rsidP="00B374A2">
      <w:pPr>
        <w:pStyle w:val="ConsPlusNormal"/>
        <w:widowControl/>
        <w:ind w:firstLine="540"/>
        <w:jc w:val="center"/>
        <w:rPr>
          <w:rFonts w:ascii="Times New Roman" w:hAnsi="Times New Roman" w:cs="Times New Roman"/>
          <w:sz w:val="24"/>
          <w:szCs w:val="24"/>
        </w:rPr>
      </w:pPr>
      <w:r>
        <w:rPr>
          <w:rFonts w:ascii="Times New Roman" w:hAnsi="Times New Roman" w:cs="Times New Roman"/>
          <w:sz w:val="24"/>
          <w:szCs w:val="24"/>
        </w:rPr>
        <w:t>ИТОГОВЫЙ ПРОТОКОЛ ПУБЛИЧНЫХ СЛУШАНИЙ</w:t>
      </w:r>
    </w:p>
    <w:p w:rsidR="00B374A2" w:rsidRDefault="00B374A2" w:rsidP="00B374A2">
      <w:pPr>
        <w:pStyle w:val="ConsPlusNonformat"/>
        <w:widowControl/>
        <w:jc w:val="both"/>
        <w:rPr>
          <w:rFonts w:ascii="Times New Roman" w:hAnsi="Times New Roman" w:cs="Times New Roman"/>
          <w:sz w:val="24"/>
          <w:szCs w:val="24"/>
        </w:rPr>
      </w:pPr>
    </w:p>
    <w:tbl>
      <w:tblPr>
        <w:tblW w:w="0" w:type="auto"/>
        <w:tblInd w:w="70" w:type="dxa"/>
        <w:tblCellMar>
          <w:left w:w="70" w:type="dxa"/>
          <w:right w:w="70" w:type="dxa"/>
        </w:tblCellMar>
        <w:tblLook w:val="04A0" w:firstRow="1" w:lastRow="0" w:firstColumn="1" w:lastColumn="0" w:noHBand="0" w:noVBand="1"/>
      </w:tblPr>
      <w:tblGrid>
        <w:gridCol w:w="369"/>
        <w:gridCol w:w="1843"/>
        <w:gridCol w:w="1726"/>
        <w:gridCol w:w="2018"/>
        <w:gridCol w:w="1745"/>
        <w:gridCol w:w="1724"/>
      </w:tblGrid>
      <w:tr w:rsidR="00B374A2" w:rsidTr="00AC48F9">
        <w:trPr>
          <w:trHeight w:val="600"/>
        </w:trPr>
        <w:tc>
          <w:tcPr>
            <w:tcW w:w="36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 </w:t>
            </w:r>
          </w:p>
        </w:tc>
        <w:tc>
          <w:tcPr>
            <w:tcW w:w="189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Вопросы,  </w:t>
            </w:r>
            <w:r>
              <w:rPr>
                <w:rFonts w:ascii="Times New Roman" w:hAnsi="Times New Roman" w:cs="Times New Roman"/>
                <w:sz w:val="24"/>
                <w:szCs w:val="24"/>
              </w:rPr>
              <w:br/>
              <w:t xml:space="preserve">вынесенные  </w:t>
            </w:r>
            <w:r>
              <w:rPr>
                <w:rFonts w:ascii="Times New Roman" w:hAnsi="Times New Roman" w:cs="Times New Roman"/>
                <w:sz w:val="24"/>
                <w:szCs w:val="24"/>
              </w:rPr>
              <w:br/>
              <w:t>на обсуждение</w:t>
            </w:r>
          </w:p>
        </w:tc>
        <w:tc>
          <w:tcPr>
            <w:tcW w:w="1755"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    </w:t>
            </w:r>
            <w:r>
              <w:rPr>
                <w:rFonts w:ascii="Times New Roman" w:hAnsi="Times New Roman" w:cs="Times New Roman"/>
                <w:sz w:val="24"/>
                <w:szCs w:val="24"/>
              </w:rPr>
              <w:br/>
              <w:t>Рекомендации</w:t>
            </w:r>
          </w:p>
        </w:tc>
        <w:tc>
          <w:tcPr>
            <w:tcW w:w="2115"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Предложения   </w:t>
            </w:r>
            <w:r>
              <w:rPr>
                <w:rFonts w:ascii="Times New Roman" w:hAnsi="Times New Roman" w:cs="Times New Roman"/>
                <w:sz w:val="24"/>
                <w:szCs w:val="24"/>
              </w:rPr>
              <w:br/>
              <w:t xml:space="preserve">и рекомендации </w:t>
            </w:r>
            <w:r>
              <w:rPr>
                <w:rFonts w:ascii="Times New Roman" w:hAnsi="Times New Roman" w:cs="Times New Roman"/>
                <w:sz w:val="24"/>
                <w:szCs w:val="24"/>
              </w:rPr>
              <w:br/>
              <w:t xml:space="preserve">экспертов,   </w:t>
            </w:r>
            <w:r>
              <w:rPr>
                <w:rFonts w:ascii="Times New Roman" w:hAnsi="Times New Roman" w:cs="Times New Roman"/>
                <w:sz w:val="24"/>
                <w:szCs w:val="24"/>
              </w:rPr>
              <w:br/>
              <w:t>дата их внесения</w:t>
            </w:r>
          </w:p>
        </w:tc>
        <w:tc>
          <w:tcPr>
            <w:tcW w:w="1800" w:type="dxa"/>
            <w:tcBorders>
              <w:top w:val="single" w:sz="4" w:space="0" w:color="000000"/>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Предложение </w:t>
            </w:r>
            <w:r>
              <w:rPr>
                <w:rFonts w:ascii="Times New Roman" w:hAnsi="Times New Roman" w:cs="Times New Roman"/>
                <w:sz w:val="24"/>
                <w:szCs w:val="24"/>
              </w:rPr>
              <w:br/>
              <w:t xml:space="preserve">внесено   </w:t>
            </w:r>
            <w:r>
              <w:rPr>
                <w:rFonts w:ascii="Times New Roman" w:hAnsi="Times New Roman" w:cs="Times New Roman"/>
                <w:sz w:val="24"/>
                <w:szCs w:val="24"/>
              </w:rPr>
              <w:br/>
              <w:t xml:space="preserve">(поддержано) </w:t>
            </w:r>
          </w:p>
        </w:tc>
        <w:tc>
          <w:tcPr>
            <w:tcW w:w="1770" w:type="dxa"/>
            <w:tcBorders>
              <w:top w:val="single" w:sz="4" w:space="0" w:color="000000"/>
              <w:left w:val="single" w:sz="4" w:space="0" w:color="000000"/>
              <w:bottom w:val="single" w:sz="4" w:space="0" w:color="000000"/>
              <w:right w:val="single" w:sz="4" w:space="0" w:color="000000"/>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Итоги   </w:t>
            </w:r>
            <w:r>
              <w:rPr>
                <w:rFonts w:ascii="Times New Roman" w:hAnsi="Times New Roman" w:cs="Times New Roman"/>
                <w:sz w:val="24"/>
                <w:szCs w:val="24"/>
              </w:rPr>
              <w:br/>
              <w:t>рассмотрения</w:t>
            </w:r>
            <w:r>
              <w:rPr>
                <w:rFonts w:ascii="Times New Roman" w:hAnsi="Times New Roman" w:cs="Times New Roman"/>
                <w:sz w:val="24"/>
                <w:szCs w:val="24"/>
              </w:rPr>
              <w:br/>
              <w:t xml:space="preserve">вопроса  </w:t>
            </w:r>
          </w:p>
        </w:tc>
      </w:tr>
      <w:tr w:rsidR="00B374A2" w:rsidTr="00AC48F9">
        <w:trPr>
          <w:cantSplit/>
          <w:trHeight w:val="700"/>
        </w:trPr>
        <w:tc>
          <w:tcPr>
            <w:tcW w:w="360" w:type="dxa"/>
            <w:vMerge w:val="restart"/>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1.  </w:t>
            </w:r>
          </w:p>
        </w:tc>
        <w:tc>
          <w:tcPr>
            <w:tcW w:w="1890" w:type="dxa"/>
            <w:vMerge w:val="restart"/>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Формулировка </w:t>
            </w:r>
            <w:r>
              <w:rPr>
                <w:rFonts w:ascii="Times New Roman" w:hAnsi="Times New Roman" w:cs="Times New Roman"/>
                <w:sz w:val="24"/>
                <w:szCs w:val="24"/>
              </w:rPr>
              <w:br/>
              <w:t xml:space="preserve">вопроса      </w:t>
            </w:r>
          </w:p>
        </w:tc>
        <w:tc>
          <w:tcPr>
            <w:tcW w:w="175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1.1.        </w:t>
            </w:r>
          </w:p>
        </w:tc>
        <w:tc>
          <w:tcPr>
            <w:tcW w:w="211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Текст           </w:t>
            </w:r>
            <w:r>
              <w:rPr>
                <w:rFonts w:ascii="Times New Roman" w:hAnsi="Times New Roman" w:cs="Times New Roman"/>
                <w:sz w:val="24"/>
                <w:szCs w:val="24"/>
              </w:rPr>
              <w:br/>
              <w:t xml:space="preserve">рекомендации    </w:t>
            </w:r>
            <w:r>
              <w:rPr>
                <w:rFonts w:ascii="Times New Roman" w:hAnsi="Times New Roman" w:cs="Times New Roman"/>
                <w:sz w:val="24"/>
                <w:szCs w:val="24"/>
              </w:rPr>
              <w:br/>
              <w:t xml:space="preserve">(предложения)   </w:t>
            </w:r>
          </w:p>
        </w:tc>
        <w:tc>
          <w:tcPr>
            <w:tcW w:w="1800"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ФИО эксперта  </w:t>
            </w:r>
            <w:r>
              <w:rPr>
                <w:rFonts w:ascii="Times New Roman" w:hAnsi="Times New Roman" w:cs="Times New Roman"/>
                <w:sz w:val="24"/>
                <w:szCs w:val="24"/>
              </w:rPr>
              <w:br/>
              <w:t xml:space="preserve">(название     </w:t>
            </w:r>
            <w:r>
              <w:rPr>
                <w:rFonts w:ascii="Times New Roman" w:hAnsi="Times New Roman" w:cs="Times New Roman"/>
                <w:sz w:val="24"/>
                <w:szCs w:val="24"/>
              </w:rPr>
              <w:br/>
              <w:t xml:space="preserve">организации)  </w:t>
            </w:r>
          </w:p>
        </w:tc>
        <w:tc>
          <w:tcPr>
            <w:tcW w:w="1770"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cantSplit/>
        </w:trPr>
        <w:tc>
          <w:tcPr>
            <w:tcW w:w="0" w:type="auto"/>
            <w:vMerge/>
            <w:tcBorders>
              <w:top w:val="nil"/>
              <w:left w:val="single" w:sz="4" w:space="0" w:color="000000"/>
              <w:bottom w:val="single" w:sz="4" w:space="0" w:color="000000"/>
              <w:right w:val="nil"/>
            </w:tcBorders>
            <w:vAlign w:val="center"/>
            <w:hideMark/>
          </w:tcPr>
          <w:p w:rsidR="00B374A2" w:rsidRDefault="00B374A2" w:rsidP="00AC48F9">
            <w:pPr>
              <w:rPr>
                <w:lang w:eastAsia="ar-SA"/>
              </w:rPr>
            </w:pPr>
          </w:p>
        </w:tc>
        <w:tc>
          <w:tcPr>
            <w:tcW w:w="0" w:type="auto"/>
            <w:vMerge/>
            <w:tcBorders>
              <w:top w:val="nil"/>
              <w:left w:val="single" w:sz="4" w:space="0" w:color="000000"/>
              <w:bottom w:val="single" w:sz="4" w:space="0" w:color="000000"/>
              <w:right w:val="nil"/>
            </w:tcBorders>
            <w:vAlign w:val="center"/>
            <w:hideMark/>
          </w:tcPr>
          <w:p w:rsidR="00B374A2" w:rsidRDefault="00B374A2" w:rsidP="00AC48F9">
            <w:pPr>
              <w:rPr>
                <w:lang w:eastAsia="ar-SA"/>
              </w:rPr>
            </w:pPr>
          </w:p>
        </w:tc>
        <w:tc>
          <w:tcPr>
            <w:tcW w:w="175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1.2.        </w:t>
            </w:r>
          </w:p>
        </w:tc>
        <w:tc>
          <w:tcPr>
            <w:tcW w:w="211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Текст           </w:t>
            </w:r>
            <w:r>
              <w:rPr>
                <w:rFonts w:ascii="Times New Roman" w:hAnsi="Times New Roman" w:cs="Times New Roman"/>
                <w:sz w:val="24"/>
                <w:szCs w:val="24"/>
              </w:rPr>
              <w:br/>
              <w:t xml:space="preserve">рекомендации    </w:t>
            </w:r>
            <w:r>
              <w:rPr>
                <w:rFonts w:ascii="Times New Roman" w:hAnsi="Times New Roman" w:cs="Times New Roman"/>
                <w:sz w:val="24"/>
                <w:szCs w:val="24"/>
              </w:rPr>
              <w:br/>
              <w:t xml:space="preserve">(предложения)   </w:t>
            </w:r>
          </w:p>
        </w:tc>
        <w:tc>
          <w:tcPr>
            <w:tcW w:w="1800"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ФИО эксперта  </w:t>
            </w:r>
            <w:r>
              <w:rPr>
                <w:rFonts w:ascii="Times New Roman" w:hAnsi="Times New Roman" w:cs="Times New Roman"/>
                <w:sz w:val="24"/>
                <w:szCs w:val="24"/>
              </w:rPr>
              <w:br/>
              <w:t xml:space="preserve">(название     </w:t>
            </w:r>
            <w:r>
              <w:rPr>
                <w:rFonts w:ascii="Times New Roman" w:hAnsi="Times New Roman" w:cs="Times New Roman"/>
                <w:sz w:val="24"/>
                <w:szCs w:val="24"/>
              </w:rPr>
              <w:br/>
              <w:t xml:space="preserve">организации)  </w:t>
            </w:r>
          </w:p>
        </w:tc>
        <w:tc>
          <w:tcPr>
            <w:tcW w:w="1770"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cantSplit/>
          <w:trHeight w:val="700"/>
        </w:trPr>
        <w:tc>
          <w:tcPr>
            <w:tcW w:w="360" w:type="dxa"/>
            <w:vMerge w:val="restart"/>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2.  </w:t>
            </w:r>
          </w:p>
        </w:tc>
        <w:tc>
          <w:tcPr>
            <w:tcW w:w="1890" w:type="dxa"/>
            <w:vMerge w:val="restart"/>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Формулировка </w:t>
            </w:r>
            <w:r>
              <w:rPr>
                <w:rFonts w:ascii="Times New Roman" w:hAnsi="Times New Roman" w:cs="Times New Roman"/>
                <w:sz w:val="24"/>
                <w:szCs w:val="24"/>
              </w:rPr>
              <w:br/>
              <w:t xml:space="preserve">вопроса      </w:t>
            </w:r>
          </w:p>
        </w:tc>
        <w:tc>
          <w:tcPr>
            <w:tcW w:w="175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1.1.        </w:t>
            </w:r>
          </w:p>
        </w:tc>
        <w:tc>
          <w:tcPr>
            <w:tcW w:w="211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Текст           </w:t>
            </w:r>
            <w:r>
              <w:rPr>
                <w:rFonts w:ascii="Times New Roman" w:hAnsi="Times New Roman" w:cs="Times New Roman"/>
                <w:sz w:val="24"/>
                <w:szCs w:val="24"/>
              </w:rPr>
              <w:br/>
              <w:t xml:space="preserve">рекомендации    </w:t>
            </w:r>
            <w:r>
              <w:rPr>
                <w:rFonts w:ascii="Times New Roman" w:hAnsi="Times New Roman" w:cs="Times New Roman"/>
                <w:sz w:val="24"/>
                <w:szCs w:val="24"/>
              </w:rPr>
              <w:br/>
              <w:t xml:space="preserve">(предложения)   </w:t>
            </w:r>
          </w:p>
        </w:tc>
        <w:tc>
          <w:tcPr>
            <w:tcW w:w="1800"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ФИО эксперта  </w:t>
            </w:r>
            <w:r>
              <w:rPr>
                <w:rFonts w:ascii="Times New Roman" w:hAnsi="Times New Roman" w:cs="Times New Roman"/>
                <w:sz w:val="24"/>
                <w:szCs w:val="24"/>
              </w:rPr>
              <w:br/>
              <w:t xml:space="preserve">(название     </w:t>
            </w:r>
            <w:r>
              <w:rPr>
                <w:rFonts w:ascii="Times New Roman" w:hAnsi="Times New Roman" w:cs="Times New Roman"/>
                <w:sz w:val="24"/>
                <w:szCs w:val="24"/>
              </w:rPr>
              <w:br/>
              <w:t xml:space="preserve">организации)  </w:t>
            </w:r>
          </w:p>
        </w:tc>
        <w:tc>
          <w:tcPr>
            <w:tcW w:w="1770"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r w:rsidR="00B374A2" w:rsidTr="00AC48F9">
        <w:trPr>
          <w:cantSplit/>
        </w:trPr>
        <w:tc>
          <w:tcPr>
            <w:tcW w:w="0" w:type="auto"/>
            <w:vMerge/>
            <w:tcBorders>
              <w:top w:val="nil"/>
              <w:left w:val="single" w:sz="4" w:space="0" w:color="000000"/>
              <w:bottom w:val="single" w:sz="4" w:space="0" w:color="000000"/>
              <w:right w:val="nil"/>
            </w:tcBorders>
            <w:vAlign w:val="center"/>
            <w:hideMark/>
          </w:tcPr>
          <w:p w:rsidR="00B374A2" w:rsidRDefault="00B374A2" w:rsidP="00AC48F9">
            <w:pPr>
              <w:rPr>
                <w:lang w:eastAsia="ar-SA"/>
              </w:rPr>
            </w:pPr>
          </w:p>
        </w:tc>
        <w:tc>
          <w:tcPr>
            <w:tcW w:w="0" w:type="auto"/>
            <w:vMerge/>
            <w:tcBorders>
              <w:top w:val="nil"/>
              <w:left w:val="single" w:sz="4" w:space="0" w:color="000000"/>
              <w:bottom w:val="single" w:sz="4" w:space="0" w:color="000000"/>
              <w:right w:val="nil"/>
            </w:tcBorders>
            <w:vAlign w:val="center"/>
            <w:hideMark/>
          </w:tcPr>
          <w:p w:rsidR="00B374A2" w:rsidRDefault="00B374A2" w:rsidP="00AC48F9">
            <w:pPr>
              <w:rPr>
                <w:lang w:eastAsia="ar-SA"/>
              </w:rPr>
            </w:pPr>
          </w:p>
        </w:tc>
        <w:tc>
          <w:tcPr>
            <w:tcW w:w="175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1.2.        </w:t>
            </w:r>
          </w:p>
        </w:tc>
        <w:tc>
          <w:tcPr>
            <w:tcW w:w="2115"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Текст           </w:t>
            </w:r>
            <w:r>
              <w:rPr>
                <w:rFonts w:ascii="Times New Roman" w:hAnsi="Times New Roman" w:cs="Times New Roman"/>
                <w:sz w:val="24"/>
                <w:szCs w:val="24"/>
              </w:rPr>
              <w:br/>
              <w:t xml:space="preserve">рекомендации    </w:t>
            </w:r>
            <w:r>
              <w:rPr>
                <w:rFonts w:ascii="Times New Roman" w:hAnsi="Times New Roman" w:cs="Times New Roman"/>
                <w:sz w:val="24"/>
                <w:szCs w:val="24"/>
              </w:rPr>
              <w:br/>
              <w:t xml:space="preserve">(предложения)   </w:t>
            </w:r>
          </w:p>
        </w:tc>
        <w:tc>
          <w:tcPr>
            <w:tcW w:w="1800" w:type="dxa"/>
            <w:tcBorders>
              <w:top w:val="nil"/>
              <w:left w:val="single" w:sz="4" w:space="0" w:color="000000"/>
              <w:bottom w:val="single" w:sz="4" w:space="0" w:color="000000"/>
              <w:right w:val="nil"/>
            </w:tcBorders>
            <w:hideMark/>
          </w:tcPr>
          <w:p w:rsidR="00B374A2" w:rsidRDefault="00B374A2" w:rsidP="00AC48F9">
            <w:pPr>
              <w:pStyle w:val="ConsPlusCell"/>
              <w:widowControl/>
              <w:snapToGrid w:val="0"/>
              <w:rPr>
                <w:rFonts w:ascii="Times New Roman" w:hAnsi="Times New Roman" w:cs="Times New Roman"/>
                <w:sz w:val="24"/>
                <w:szCs w:val="24"/>
                <w:lang w:eastAsia="ar-SA"/>
              </w:rPr>
            </w:pPr>
            <w:r>
              <w:rPr>
                <w:rFonts w:ascii="Times New Roman" w:hAnsi="Times New Roman" w:cs="Times New Roman"/>
                <w:sz w:val="24"/>
                <w:szCs w:val="24"/>
              </w:rPr>
              <w:t xml:space="preserve">ФИО эксперта  </w:t>
            </w:r>
            <w:r>
              <w:rPr>
                <w:rFonts w:ascii="Times New Roman" w:hAnsi="Times New Roman" w:cs="Times New Roman"/>
                <w:sz w:val="24"/>
                <w:szCs w:val="24"/>
              </w:rPr>
              <w:br/>
              <w:t xml:space="preserve">(название     </w:t>
            </w:r>
            <w:r>
              <w:rPr>
                <w:rFonts w:ascii="Times New Roman" w:hAnsi="Times New Roman" w:cs="Times New Roman"/>
                <w:sz w:val="24"/>
                <w:szCs w:val="24"/>
              </w:rPr>
              <w:br/>
              <w:t xml:space="preserve">организации)  </w:t>
            </w:r>
          </w:p>
        </w:tc>
        <w:tc>
          <w:tcPr>
            <w:tcW w:w="1770" w:type="dxa"/>
            <w:tcBorders>
              <w:top w:val="nil"/>
              <w:left w:val="single" w:sz="4" w:space="0" w:color="000000"/>
              <w:bottom w:val="single" w:sz="4" w:space="0" w:color="000000"/>
              <w:right w:val="single" w:sz="4" w:space="0" w:color="000000"/>
            </w:tcBorders>
          </w:tcPr>
          <w:p w:rsidR="00B374A2" w:rsidRDefault="00B374A2" w:rsidP="00AC48F9">
            <w:pPr>
              <w:pStyle w:val="ConsPlusCell"/>
              <w:widowControl/>
              <w:snapToGrid w:val="0"/>
              <w:rPr>
                <w:rFonts w:ascii="Times New Roman" w:hAnsi="Times New Roman" w:cs="Times New Roman"/>
                <w:sz w:val="24"/>
                <w:szCs w:val="24"/>
                <w:lang w:eastAsia="ar-SA"/>
              </w:rPr>
            </w:pPr>
          </w:p>
        </w:tc>
      </w:tr>
    </w:tbl>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Председатель публичных слушаний                    фамилия, имя, отчество</w:t>
      </w:r>
    </w:p>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Секретарь публичных слушаний                           фамилия, имя, отчество</w:t>
      </w:r>
    </w:p>
    <w:p w:rsidR="00B374A2" w:rsidRDefault="00B374A2" w:rsidP="00B374A2">
      <w:pPr>
        <w:pStyle w:val="ConsPlusNonformat"/>
        <w:widowControl/>
        <w:jc w:val="both"/>
        <w:rPr>
          <w:rFonts w:ascii="Times New Roman" w:hAnsi="Times New Roman" w:cs="Times New Roman"/>
          <w:sz w:val="24"/>
          <w:szCs w:val="24"/>
        </w:rPr>
      </w:pPr>
    </w:p>
    <w:p w:rsidR="00B374A2" w:rsidRDefault="00B374A2" w:rsidP="00B374A2">
      <w:pPr>
        <w:pStyle w:val="ConsPlusNonformat"/>
        <w:widowControl/>
        <w:jc w:val="both"/>
      </w:pPr>
    </w:p>
    <w:p w:rsidR="00B374A2" w:rsidRDefault="00B374A2" w:rsidP="00B374A2">
      <w:pPr>
        <w:pStyle w:val="ConsPlusNonformat"/>
        <w:widowControl/>
        <w:pBdr>
          <w:top w:val="single" w:sz="4" w:space="0" w:color="000000"/>
        </w:pBdr>
        <w:rPr>
          <w:sz w:val="2"/>
          <w:szCs w:val="2"/>
        </w:rPr>
      </w:pPr>
    </w:p>
    <w:p w:rsidR="00B374A2" w:rsidRDefault="00B374A2" w:rsidP="00B374A2"/>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jc w:val="both"/>
      </w:pP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Председатель Совета сельского поселения </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Михайловский сельсовет </w:t>
      </w:r>
    </w:p>
    <w:p w:rsidR="00B374A2" w:rsidRDefault="00B374A2" w:rsidP="00B374A2">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Уфимский район </w:t>
      </w:r>
    </w:p>
    <w:p w:rsidR="00B374A2" w:rsidRDefault="00B374A2" w:rsidP="00B374A2">
      <w:pPr>
        <w:pStyle w:val="ConsPlusNonformat"/>
        <w:widowControl/>
        <w:rPr>
          <w:rFonts w:ascii="Times New Roman" w:hAnsi="Times New Roman" w:cs="Times New Roman"/>
          <w:sz w:val="28"/>
          <w:szCs w:val="28"/>
        </w:rPr>
      </w:pPr>
      <w:r>
        <w:rPr>
          <w:rFonts w:ascii="Times New Roman" w:hAnsi="Times New Roman" w:cs="Times New Roman"/>
          <w:sz w:val="24"/>
          <w:szCs w:val="24"/>
        </w:rPr>
        <w:t>Республики Башкортостан</w:t>
      </w:r>
      <w:r>
        <w:rPr>
          <w:rFonts w:ascii="Times New Roman" w:hAnsi="Times New Roman" w:cs="Times New Roman"/>
          <w:sz w:val="28"/>
          <w:szCs w:val="28"/>
        </w:rPr>
        <w:t xml:space="preserve">                                                                           ___________     </w:t>
      </w:r>
    </w:p>
    <w:p w:rsidR="00B374A2" w:rsidRDefault="00B374A2" w:rsidP="00B374A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w:t>
      </w:r>
    </w:p>
    <w:p w:rsidR="00B374A2" w:rsidRPr="000262E8" w:rsidRDefault="00B374A2" w:rsidP="00B374A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«___»_______________20 ___г.</w:t>
      </w:r>
    </w:p>
    <w:p w:rsidR="00B374A2" w:rsidRDefault="00B374A2" w:rsidP="002B011F">
      <w:pPr>
        <w:pStyle w:val="a9"/>
        <w:jc w:val="both"/>
        <w:rPr>
          <w:rFonts w:ascii="Times New Roman" w:hAnsi="Times New Roman"/>
          <w:sz w:val="28"/>
          <w:szCs w:val="28"/>
        </w:rPr>
      </w:pPr>
      <w:bookmarkStart w:id="4" w:name="_GoBack"/>
      <w:bookmarkEnd w:id="4"/>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9"/>
        <w:jc w:val="both"/>
        <w:rPr>
          <w:rFonts w:ascii="Times New Roman" w:hAnsi="Times New Roman"/>
          <w:sz w:val="28"/>
          <w:szCs w:val="28"/>
        </w:rPr>
      </w:pPr>
    </w:p>
    <w:p w:rsidR="002B011F" w:rsidRDefault="002B011F" w:rsidP="002B011F">
      <w:pPr>
        <w:pStyle w:val="a6"/>
        <w:jc w:val="center"/>
        <w:rPr>
          <w:b/>
        </w:rPr>
      </w:pPr>
    </w:p>
    <w:p w:rsidR="002B011F" w:rsidRDefault="002B011F" w:rsidP="002B011F">
      <w:pPr>
        <w:pStyle w:val="ab"/>
        <w:spacing w:line="360" w:lineRule="auto"/>
        <w:ind w:left="0" w:firstLine="709"/>
        <w:jc w:val="both"/>
        <w:rPr>
          <w:sz w:val="28"/>
          <w:szCs w:val="28"/>
        </w:rPr>
      </w:pPr>
    </w:p>
    <w:p w:rsidR="002B011F" w:rsidRDefault="002B011F" w:rsidP="002B011F">
      <w:pPr>
        <w:pStyle w:val="a9"/>
        <w:jc w:val="center"/>
        <w:rPr>
          <w:rFonts w:ascii="Times New Roman" w:hAnsi="Times New Roman"/>
          <w:sz w:val="28"/>
          <w:szCs w:val="28"/>
        </w:rPr>
      </w:pPr>
    </w:p>
    <w:p w:rsidR="002B011F" w:rsidRDefault="002B011F" w:rsidP="002B011F">
      <w:pPr>
        <w:jc w:val="center"/>
        <w:rPr>
          <w:b/>
          <w:sz w:val="28"/>
          <w:szCs w:val="28"/>
        </w:rPr>
      </w:pPr>
    </w:p>
    <w:p w:rsidR="003760B8" w:rsidRDefault="003760B8"/>
    <w:sectPr w:rsidR="003760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44D"/>
    <w:rsid w:val="002B011F"/>
    <w:rsid w:val="003760B8"/>
    <w:rsid w:val="009E7D98"/>
    <w:rsid w:val="00B2744D"/>
    <w:rsid w:val="00B37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1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B011F"/>
    <w:rPr>
      <w:color w:val="0000FF"/>
      <w:u w:val="single"/>
    </w:rPr>
  </w:style>
  <w:style w:type="paragraph" w:styleId="a4">
    <w:name w:val="header"/>
    <w:basedOn w:val="a"/>
    <w:link w:val="a5"/>
    <w:uiPriority w:val="99"/>
    <w:unhideWhenUsed/>
    <w:rsid w:val="002B011F"/>
    <w:pPr>
      <w:tabs>
        <w:tab w:val="center" w:pos="4153"/>
        <w:tab w:val="right" w:pos="8306"/>
      </w:tabs>
    </w:pPr>
    <w:rPr>
      <w:sz w:val="30"/>
      <w:szCs w:val="20"/>
    </w:rPr>
  </w:style>
  <w:style w:type="character" w:customStyle="1" w:styleId="a5">
    <w:name w:val="Верхний колонтитул Знак"/>
    <w:basedOn w:val="a0"/>
    <w:link w:val="a4"/>
    <w:uiPriority w:val="99"/>
    <w:rsid w:val="002B011F"/>
    <w:rPr>
      <w:rFonts w:ascii="Times New Roman" w:eastAsia="Times New Roman" w:hAnsi="Times New Roman" w:cs="Times New Roman"/>
      <w:sz w:val="30"/>
      <w:szCs w:val="20"/>
      <w:lang w:eastAsia="ru-RU"/>
    </w:rPr>
  </w:style>
  <w:style w:type="paragraph" w:styleId="a6">
    <w:name w:val="Body Text Indent"/>
    <w:basedOn w:val="a"/>
    <w:link w:val="a7"/>
    <w:semiHidden/>
    <w:unhideWhenUsed/>
    <w:rsid w:val="002B011F"/>
    <w:pPr>
      <w:spacing w:after="120"/>
      <w:ind w:left="283"/>
    </w:pPr>
  </w:style>
  <w:style w:type="character" w:customStyle="1" w:styleId="a7">
    <w:name w:val="Основной текст с отступом Знак"/>
    <w:basedOn w:val="a0"/>
    <w:link w:val="a6"/>
    <w:semiHidden/>
    <w:rsid w:val="002B011F"/>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2B011F"/>
    <w:pPr>
      <w:ind w:firstLine="720"/>
    </w:pPr>
    <w:rPr>
      <w:sz w:val="28"/>
      <w:szCs w:val="20"/>
    </w:rPr>
  </w:style>
  <w:style w:type="character" w:customStyle="1" w:styleId="30">
    <w:name w:val="Основной текст с отступом 3 Знак"/>
    <w:basedOn w:val="a0"/>
    <w:link w:val="3"/>
    <w:uiPriority w:val="99"/>
    <w:semiHidden/>
    <w:rsid w:val="002B011F"/>
    <w:rPr>
      <w:rFonts w:ascii="Times New Roman" w:eastAsia="Times New Roman" w:hAnsi="Times New Roman" w:cs="Times New Roman"/>
      <w:sz w:val="28"/>
      <w:szCs w:val="20"/>
      <w:lang w:eastAsia="ru-RU"/>
    </w:rPr>
  </w:style>
  <w:style w:type="character" w:customStyle="1" w:styleId="a8">
    <w:name w:val="Без интервала Знак"/>
    <w:aliases w:val="ПФ-таб.текст Знак"/>
    <w:link w:val="a9"/>
    <w:uiPriority w:val="1"/>
    <w:locked/>
    <w:rsid w:val="002B011F"/>
  </w:style>
  <w:style w:type="paragraph" w:styleId="a9">
    <w:name w:val="No Spacing"/>
    <w:aliases w:val="ПФ-таб.текст"/>
    <w:link w:val="a8"/>
    <w:uiPriority w:val="1"/>
    <w:qFormat/>
    <w:rsid w:val="002B011F"/>
    <w:pPr>
      <w:spacing w:after="0" w:line="240" w:lineRule="auto"/>
    </w:pPr>
  </w:style>
  <w:style w:type="character" w:customStyle="1" w:styleId="aa">
    <w:name w:val="Абзац списка Знак"/>
    <w:link w:val="ab"/>
    <w:uiPriority w:val="34"/>
    <w:locked/>
    <w:rsid w:val="002B011F"/>
    <w:rPr>
      <w:rFonts w:ascii="Times New Roman" w:eastAsia="Times New Roman" w:hAnsi="Times New Roman" w:cs="Times New Roman"/>
      <w:lang w:val="x-none" w:eastAsia="x-none"/>
    </w:rPr>
  </w:style>
  <w:style w:type="paragraph" w:styleId="ab">
    <w:name w:val="List Paragraph"/>
    <w:basedOn w:val="a"/>
    <w:link w:val="aa"/>
    <w:uiPriority w:val="34"/>
    <w:qFormat/>
    <w:rsid w:val="002B011F"/>
    <w:pPr>
      <w:ind w:left="720"/>
      <w:contextualSpacing/>
    </w:pPr>
    <w:rPr>
      <w:sz w:val="22"/>
      <w:szCs w:val="22"/>
      <w:lang w:val="x-none" w:eastAsia="x-none"/>
    </w:rPr>
  </w:style>
  <w:style w:type="paragraph" w:customStyle="1" w:styleId="ConsPlusTitle">
    <w:name w:val="ConsPlusTitle"/>
    <w:rsid w:val="00B374A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B374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rsid w:val="00B374A2"/>
    <w:pPr>
      <w:widowControl w:val="0"/>
      <w:autoSpaceDE w:val="0"/>
      <w:autoSpaceDN w:val="0"/>
      <w:adjustRightInd w:val="0"/>
      <w:spacing w:after="0" w:line="240" w:lineRule="auto"/>
    </w:pPr>
    <w:rPr>
      <w:rFonts w:ascii="Calibri" w:eastAsia="Calibri" w:hAnsi="Calibri" w:cs="Calibri"/>
      <w:lang w:eastAsia="ru-RU"/>
    </w:rPr>
  </w:style>
  <w:style w:type="paragraph" w:customStyle="1" w:styleId="ConsPlusNonformat">
    <w:name w:val="ConsPlusNonformat"/>
    <w:rsid w:val="00B374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B374A2"/>
    <w:rPr>
      <w:rFonts w:ascii="Tahoma" w:hAnsi="Tahoma" w:cs="Tahoma"/>
      <w:sz w:val="16"/>
      <w:szCs w:val="16"/>
    </w:rPr>
  </w:style>
  <w:style w:type="character" w:customStyle="1" w:styleId="ad">
    <w:name w:val="Текст выноски Знак"/>
    <w:basedOn w:val="a0"/>
    <w:link w:val="ac"/>
    <w:uiPriority w:val="99"/>
    <w:semiHidden/>
    <w:rsid w:val="00B374A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1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B011F"/>
    <w:rPr>
      <w:color w:val="0000FF"/>
      <w:u w:val="single"/>
    </w:rPr>
  </w:style>
  <w:style w:type="paragraph" w:styleId="a4">
    <w:name w:val="header"/>
    <w:basedOn w:val="a"/>
    <w:link w:val="a5"/>
    <w:uiPriority w:val="99"/>
    <w:unhideWhenUsed/>
    <w:rsid w:val="002B011F"/>
    <w:pPr>
      <w:tabs>
        <w:tab w:val="center" w:pos="4153"/>
        <w:tab w:val="right" w:pos="8306"/>
      </w:tabs>
    </w:pPr>
    <w:rPr>
      <w:sz w:val="30"/>
      <w:szCs w:val="20"/>
    </w:rPr>
  </w:style>
  <w:style w:type="character" w:customStyle="1" w:styleId="a5">
    <w:name w:val="Верхний колонтитул Знак"/>
    <w:basedOn w:val="a0"/>
    <w:link w:val="a4"/>
    <w:uiPriority w:val="99"/>
    <w:rsid w:val="002B011F"/>
    <w:rPr>
      <w:rFonts w:ascii="Times New Roman" w:eastAsia="Times New Roman" w:hAnsi="Times New Roman" w:cs="Times New Roman"/>
      <w:sz w:val="30"/>
      <w:szCs w:val="20"/>
      <w:lang w:eastAsia="ru-RU"/>
    </w:rPr>
  </w:style>
  <w:style w:type="paragraph" w:styleId="a6">
    <w:name w:val="Body Text Indent"/>
    <w:basedOn w:val="a"/>
    <w:link w:val="a7"/>
    <w:semiHidden/>
    <w:unhideWhenUsed/>
    <w:rsid w:val="002B011F"/>
    <w:pPr>
      <w:spacing w:after="120"/>
      <w:ind w:left="283"/>
    </w:pPr>
  </w:style>
  <w:style w:type="character" w:customStyle="1" w:styleId="a7">
    <w:name w:val="Основной текст с отступом Знак"/>
    <w:basedOn w:val="a0"/>
    <w:link w:val="a6"/>
    <w:semiHidden/>
    <w:rsid w:val="002B011F"/>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2B011F"/>
    <w:pPr>
      <w:ind w:firstLine="720"/>
    </w:pPr>
    <w:rPr>
      <w:sz w:val="28"/>
      <w:szCs w:val="20"/>
    </w:rPr>
  </w:style>
  <w:style w:type="character" w:customStyle="1" w:styleId="30">
    <w:name w:val="Основной текст с отступом 3 Знак"/>
    <w:basedOn w:val="a0"/>
    <w:link w:val="3"/>
    <w:uiPriority w:val="99"/>
    <w:semiHidden/>
    <w:rsid w:val="002B011F"/>
    <w:rPr>
      <w:rFonts w:ascii="Times New Roman" w:eastAsia="Times New Roman" w:hAnsi="Times New Roman" w:cs="Times New Roman"/>
      <w:sz w:val="28"/>
      <w:szCs w:val="20"/>
      <w:lang w:eastAsia="ru-RU"/>
    </w:rPr>
  </w:style>
  <w:style w:type="character" w:customStyle="1" w:styleId="a8">
    <w:name w:val="Без интервала Знак"/>
    <w:aliases w:val="ПФ-таб.текст Знак"/>
    <w:link w:val="a9"/>
    <w:uiPriority w:val="1"/>
    <w:locked/>
    <w:rsid w:val="002B011F"/>
  </w:style>
  <w:style w:type="paragraph" w:styleId="a9">
    <w:name w:val="No Spacing"/>
    <w:aliases w:val="ПФ-таб.текст"/>
    <w:link w:val="a8"/>
    <w:uiPriority w:val="1"/>
    <w:qFormat/>
    <w:rsid w:val="002B011F"/>
    <w:pPr>
      <w:spacing w:after="0" w:line="240" w:lineRule="auto"/>
    </w:pPr>
  </w:style>
  <w:style w:type="character" w:customStyle="1" w:styleId="aa">
    <w:name w:val="Абзац списка Знак"/>
    <w:link w:val="ab"/>
    <w:uiPriority w:val="34"/>
    <w:locked/>
    <w:rsid w:val="002B011F"/>
    <w:rPr>
      <w:rFonts w:ascii="Times New Roman" w:eastAsia="Times New Roman" w:hAnsi="Times New Roman" w:cs="Times New Roman"/>
      <w:lang w:val="x-none" w:eastAsia="x-none"/>
    </w:rPr>
  </w:style>
  <w:style w:type="paragraph" w:styleId="ab">
    <w:name w:val="List Paragraph"/>
    <w:basedOn w:val="a"/>
    <w:link w:val="aa"/>
    <w:uiPriority w:val="34"/>
    <w:qFormat/>
    <w:rsid w:val="002B011F"/>
    <w:pPr>
      <w:ind w:left="720"/>
      <w:contextualSpacing/>
    </w:pPr>
    <w:rPr>
      <w:sz w:val="22"/>
      <w:szCs w:val="22"/>
      <w:lang w:val="x-none" w:eastAsia="x-none"/>
    </w:rPr>
  </w:style>
  <w:style w:type="paragraph" w:customStyle="1" w:styleId="ConsPlusTitle">
    <w:name w:val="ConsPlusTitle"/>
    <w:rsid w:val="00B374A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B374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rsid w:val="00B374A2"/>
    <w:pPr>
      <w:widowControl w:val="0"/>
      <w:autoSpaceDE w:val="0"/>
      <w:autoSpaceDN w:val="0"/>
      <w:adjustRightInd w:val="0"/>
      <w:spacing w:after="0" w:line="240" w:lineRule="auto"/>
    </w:pPr>
    <w:rPr>
      <w:rFonts w:ascii="Calibri" w:eastAsia="Calibri" w:hAnsi="Calibri" w:cs="Calibri"/>
      <w:lang w:eastAsia="ru-RU"/>
    </w:rPr>
  </w:style>
  <w:style w:type="paragraph" w:customStyle="1" w:styleId="ConsPlusNonformat">
    <w:name w:val="ConsPlusNonformat"/>
    <w:rsid w:val="00B374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B374A2"/>
    <w:rPr>
      <w:rFonts w:ascii="Tahoma" w:hAnsi="Tahoma" w:cs="Tahoma"/>
      <w:sz w:val="16"/>
      <w:szCs w:val="16"/>
    </w:rPr>
  </w:style>
  <w:style w:type="character" w:customStyle="1" w:styleId="ad">
    <w:name w:val="Текст выноски Знак"/>
    <w:basedOn w:val="a0"/>
    <w:link w:val="ac"/>
    <w:uiPriority w:val="99"/>
    <w:semiHidden/>
    <w:rsid w:val="00B374A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69;&#1051;&#1068;&#1052;&#1048;&#1056;&#1040;\&#1053;&#1055;&#1040;\&#1080;&#1102;&#1083;&#1100;2016\&#1056;&#1045;&#1064;&#1045;&#1053;&#1048;&#1071;-&#1080;&#1102;&#1083;&#1100;,%20&#1072;&#1074;&#1075;&#1091;&#1089;&#1090;.do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User\Desktop\&#1069;&#1051;&#1068;&#1052;&#1048;&#1056;&#1040;\&#1053;&#1055;&#1040;\&#1080;&#1102;&#1083;&#1100;2016\&#1056;&#1045;&#1064;&#1045;&#1053;&#1048;&#1071;-&#1080;&#1102;&#1083;&#1100;,%20&#1072;&#1074;&#1075;&#1091;&#1089;&#1090;.doc" TargetMode="External"/><Relationship Id="rId12" Type="http://schemas.openxmlformats.org/officeDocument/2006/relationships/hyperlink" Target="http://wwwmihailovka-ufa.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ihailovka-ufa.ru/" TargetMode="External"/><Relationship Id="rId11" Type="http://schemas.openxmlformats.org/officeDocument/2006/relationships/image" Target="media/image1.png"/><Relationship Id="rId5" Type="http://schemas.openxmlformats.org/officeDocument/2006/relationships/hyperlink" Target="http://www.mihailovka-ufa.ru" TargetMode="External"/><Relationship Id="rId10" Type="http://schemas.openxmlformats.org/officeDocument/2006/relationships/hyperlink" Target="consultantplus://offline/ref=616209AB54AE9B2361216E36712961C8695E35DB251525111156D2R8I" TargetMode="External"/><Relationship Id="rId4" Type="http://schemas.openxmlformats.org/officeDocument/2006/relationships/webSettings" Target="webSettings.xml"/><Relationship Id="rId9" Type="http://schemas.openxmlformats.org/officeDocument/2006/relationships/hyperlink" Target="consultantplus://offline/ref=616209AB54AE9B2361216E36712961C8655D39D3781F2D481D542FDCR9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10944</Words>
  <Characters>62383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2016-09-20T11:15:00Z</dcterms:created>
  <dcterms:modified xsi:type="dcterms:W3CDTF">2016-09-20T11:16:00Z</dcterms:modified>
</cp:coreProperties>
</file>