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1E" w:rsidRDefault="00F7741E" w:rsidP="00F774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6FB5D6F" wp14:editId="243C63A9">
            <wp:extent cx="2755900" cy="179260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78EF" w:rsidRPr="00F7741E" w:rsidRDefault="006678EF" w:rsidP="00F774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41E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  <w:r w:rsidR="00F774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741E">
        <w:rPr>
          <w:rFonts w:ascii="Times New Roman" w:hAnsi="Times New Roman" w:cs="Times New Roman"/>
          <w:b/>
          <w:bCs/>
          <w:sz w:val="28"/>
          <w:szCs w:val="28"/>
        </w:rPr>
        <w:t xml:space="preserve">ПОТРЕБИТЕЛЮ </w:t>
      </w:r>
    </w:p>
    <w:p w:rsidR="006678EF" w:rsidRPr="00F7741E" w:rsidRDefault="006678EF" w:rsidP="00667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8EF" w:rsidRPr="00F7741E" w:rsidRDefault="006678EF" w:rsidP="00667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41E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УСЛОВИЯ ДОГОВОРА </w:t>
      </w:r>
    </w:p>
    <w:p w:rsidR="006678EF" w:rsidRPr="00F7741E" w:rsidRDefault="006678EF" w:rsidP="00667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41E">
        <w:rPr>
          <w:rFonts w:ascii="Times New Roman" w:hAnsi="Times New Roman" w:cs="Times New Roman"/>
          <w:b/>
          <w:bCs/>
          <w:sz w:val="28"/>
          <w:szCs w:val="28"/>
        </w:rPr>
        <w:t>ПОТРЕБИТЕЛЬСКОГО КРЕДИТА (ЗАЙМА)</w:t>
      </w:r>
    </w:p>
    <w:p w:rsidR="006678EF" w:rsidRDefault="006678EF" w:rsidP="00667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96F88" w:rsidRPr="00F7741E" w:rsidRDefault="00F7741E" w:rsidP="00F7741E">
      <w:pPr>
        <w:spacing w:after="1" w:line="200" w:lineRule="atLeast"/>
        <w:rPr>
          <w:rFonts w:ascii="Tahoma" w:hAnsi="Tahoma" w:cs="Tahoma"/>
          <w:sz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9151C"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Потребительский кредит </w:t>
      </w:r>
      <w:r w:rsidR="009347AC"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(заем)</w:t>
      </w:r>
      <w:r w:rsidR="00A9151C"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FA17E9"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47AC"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денежные средства, предоставленные кредитором заемщику на основании кредитного договора, договора займа, в том числе с использованием электронных средств платежа, в целях, не связанных с осуществлением предпринимательской деятельности. </w:t>
      </w:r>
    </w:p>
    <w:p w:rsidR="000078B2" w:rsidRPr="00532B96" w:rsidRDefault="000078B2" w:rsidP="00007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67C3" w:rsidRPr="00532B96" w:rsidRDefault="001C67C3" w:rsidP="001A5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2B96">
        <w:rPr>
          <w:rFonts w:ascii="Times New Roman" w:hAnsi="Times New Roman" w:cs="Times New Roman"/>
          <w:sz w:val="24"/>
          <w:szCs w:val="24"/>
          <w:lang w:eastAsia="ru-RU"/>
        </w:rPr>
        <w:t>Сфера потребительского кредитования регулируется следующими нормативн</w:t>
      </w:r>
      <w:r w:rsidR="002730FE" w:rsidRPr="00532B96">
        <w:rPr>
          <w:rFonts w:ascii="Times New Roman" w:hAnsi="Times New Roman" w:cs="Times New Roman"/>
          <w:sz w:val="24"/>
          <w:szCs w:val="24"/>
          <w:lang w:eastAsia="ru-RU"/>
        </w:rPr>
        <w:t xml:space="preserve">ыми </w:t>
      </w:r>
      <w:r w:rsidRPr="00532B96">
        <w:rPr>
          <w:rFonts w:ascii="Times New Roman" w:hAnsi="Times New Roman" w:cs="Times New Roman"/>
          <w:sz w:val="24"/>
          <w:szCs w:val="24"/>
          <w:lang w:eastAsia="ru-RU"/>
        </w:rPr>
        <w:t xml:space="preserve">правовыми актами: </w:t>
      </w:r>
    </w:p>
    <w:p w:rsidR="001C67C3" w:rsidRPr="00532B96" w:rsidRDefault="001C67C3" w:rsidP="001A5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2B96">
        <w:rPr>
          <w:rFonts w:ascii="Times New Roman" w:hAnsi="Times New Roman" w:cs="Times New Roman"/>
          <w:sz w:val="24"/>
          <w:szCs w:val="24"/>
          <w:lang w:eastAsia="ru-RU"/>
        </w:rPr>
        <w:t>- Гражданским кодексом Р</w:t>
      </w:r>
      <w:r w:rsidR="00E13420" w:rsidRPr="00532B96">
        <w:rPr>
          <w:rFonts w:ascii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532B9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C67C3" w:rsidRPr="00532B96" w:rsidRDefault="001C67C3" w:rsidP="001A5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2B9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13420" w:rsidRPr="00532B96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</w:t>
      </w:r>
      <w:r w:rsidRPr="00532B96">
        <w:rPr>
          <w:rFonts w:ascii="Times New Roman" w:hAnsi="Times New Roman" w:cs="Times New Roman"/>
          <w:sz w:val="24"/>
          <w:szCs w:val="24"/>
          <w:lang w:eastAsia="ru-RU"/>
        </w:rPr>
        <w:t xml:space="preserve"> от 21</w:t>
      </w:r>
      <w:r w:rsidR="002730FE" w:rsidRPr="00532B96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532B96">
        <w:rPr>
          <w:rFonts w:ascii="Times New Roman" w:hAnsi="Times New Roman" w:cs="Times New Roman"/>
          <w:sz w:val="24"/>
          <w:szCs w:val="24"/>
          <w:lang w:eastAsia="ru-RU"/>
        </w:rPr>
        <w:t>2013</w:t>
      </w:r>
      <w:r w:rsidR="002730FE" w:rsidRPr="00532B96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Pr="00532B96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1A5E4A" w:rsidRPr="00532B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32B96">
        <w:rPr>
          <w:rFonts w:ascii="Times New Roman" w:hAnsi="Times New Roman" w:cs="Times New Roman"/>
          <w:sz w:val="24"/>
          <w:szCs w:val="24"/>
          <w:lang w:eastAsia="ru-RU"/>
        </w:rPr>
        <w:t>353-ФЗ «О потребительском кредите (займе)»;</w:t>
      </w:r>
    </w:p>
    <w:p w:rsidR="001C67C3" w:rsidRPr="00532B96" w:rsidRDefault="001C67C3" w:rsidP="001A5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2B96">
        <w:rPr>
          <w:rFonts w:ascii="Times New Roman" w:hAnsi="Times New Roman" w:cs="Times New Roman"/>
          <w:sz w:val="24"/>
          <w:szCs w:val="24"/>
          <w:lang w:eastAsia="ru-RU"/>
        </w:rPr>
        <w:t>- Ф</w:t>
      </w:r>
      <w:r w:rsidR="00E13420" w:rsidRPr="00532B96">
        <w:rPr>
          <w:rFonts w:ascii="Times New Roman" w:hAnsi="Times New Roman" w:cs="Times New Roman"/>
          <w:sz w:val="24"/>
          <w:szCs w:val="24"/>
          <w:lang w:eastAsia="ru-RU"/>
        </w:rPr>
        <w:t>едеральным законом</w:t>
      </w:r>
      <w:r w:rsidRPr="00532B96">
        <w:rPr>
          <w:rFonts w:ascii="Times New Roman" w:hAnsi="Times New Roman" w:cs="Times New Roman"/>
          <w:sz w:val="24"/>
          <w:szCs w:val="24"/>
          <w:lang w:eastAsia="ru-RU"/>
        </w:rPr>
        <w:t xml:space="preserve"> от 02</w:t>
      </w:r>
      <w:r w:rsidR="002730FE" w:rsidRPr="00532B96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532B96">
        <w:rPr>
          <w:rFonts w:ascii="Times New Roman" w:hAnsi="Times New Roman" w:cs="Times New Roman"/>
          <w:sz w:val="24"/>
          <w:szCs w:val="24"/>
          <w:lang w:eastAsia="ru-RU"/>
        </w:rPr>
        <w:t xml:space="preserve">1990 </w:t>
      </w:r>
      <w:r w:rsidR="002730FE" w:rsidRPr="00532B96">
        <w:rPr>
          <w:rFonts w:ascii="Times New Roman" w:hAnsi="Times New Roman" w:cs="Times New Roman"/>
          <w:sz w:val="24"/>
          <w:szCs w:val="24"/>
          <w:lang w:eastAsia="ru-RU"/>
        </w:rPr>
        <w:t xml:space="preserve">года </w:t>
      </w:r>
      <w:r w:rsidRPr="00532B96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1A5E4A" w:rsidRPr="00532B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32B96">
        <w:rPr>
          <w:rFonts w:ascii="Times New Roman" w:hAnsi="Times New Roman" w:cs="Times New Roman"/>
          <w:sz w:val="24"/>
          <w:szCs w:val="24"/>
          <w:lang w:eastAsia="ru-RU"/>
        </w:rPr>
        <w:t>395-1 «О банках и банковской деятельности»</w:t>
      </w:r>
      <w:r w:rsidR="00E13420" w:rsidRPr="00532B96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296F88" w:rsidRPr="00CB1AB2" w:rsidRDefault="001C67C3" w:rsidP="00F774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2B96">
        <w:rPr>
          <w:rFonts w:ascii="Times New Roman" w:hAnsi="Times New Roman" w:cs="Times New Roman"/>
          <w:sz w:val="24"/>
          <w:szCs w:val="24"/>
          <w:lang w:eastAsia="ru-RU"/>
        </w:rPr>
        <w:t>- Законом Р</w:t>
      </w:r>
      <w:r w:rsidR="00E13420" w:rsidRPr="00532B96">
        <w:rPr>
          <w:rFonts w:ascii="Times New Roman" w:hAnsi="Times New Roman" w:cs="Times New Roman"/>
          <w:sz w:val="24"/>
          <w:szCs w:val="24"/>
          <w:lang w:eastAsia="ru-RU"/>
        </w:rPr>
        <w:t>оссийской Федерации от 07</w:t>
      </w:r>
      <w:r w:rsidR="002730FE" w:rsidRPr="00532B96">
        <w:rPr>
          <w:rFonts w:ascii="Times New Roman" w:hAnsi="Times New Roman" w:cs="Times New Roman"/>
          <w:sz w:val="24"/>
          <w:szCs w:val="24"/>
          <w:lang w:eastAsia="ru-RU"/>
        </w:rPr>
        <w:t xml:space="preserve"> февраля </w:t>
      </w:r>
      <w:r w:rsidR="00E13420" w:rsidRPr="00532B96">
        <w:rPr>
          <w:rFonts w:ascii="Times New Roman" w:hAnsi="Times New Roman" w:cs="Times New Roman"/>
          <w:sz w:val="24"/>
          <w:szCs w:val="24"/>
          <w:lang w:eastAsia="ru-RU"/>
        </w:rPr>
        <w:t xml:space="preserve">1992 </w:t>
      </w:r>
      <w:r w:rsidR="002730FE" w:rsidRPr="00532B96">
        <w:rPr>
          <w:rFonts w:ascii="Times New Roman" w:hAnsi="Times New Roman" w:cs="Times New Roman"/>
          <w:sz w:val="24"/>
          <w:szCs w:val="24"/>
          <w:lang w:eastAsia="ru-RU"/>
        </w:rPr>
        <w:t xml:space="preserve">года </w:t>
      </w:r>
      <w:r w:rsidRPr="00532B96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1A5E4A" w:rsidRPr="00532B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32B96">
        <w:rPr>
          <w:rFonts w:ascii="Times New Roman" w:hAnsi="Times New Roman" w:cs="Times New Roman"/>
          <w:sz w:val="24"/>
          <w:szCs w:val="24"/>
          <w:lang w:eastAsia="ru-RU"/>
        </w:rPr>
        <w:t>2300-1 «О защите прав потребителей».</w:t>
      </w:r>
    </w:p>
    <w:p w:rsidR="00C13DE8" w:rsidRPr="00532B96" w:rsidRDefault="00C13DE8" w:rsidP="009347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B9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086709B7" wp14:editId="73EC69A3">
            <wp:extent cx="274320" cy="4083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5E4A"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Потребитель вправе до заключения </w:t>
      </w:r>
      <w:r w:rsidR="00931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договора потребительского кредита (займа) </w:t>
      </w:r>
      <w:r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обратиться с просьбой к </w:t>
      </w:r>
      <w:r w:rsidR="00931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кредитору</w:t>
      </w:r>
      <w:r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предоставлении договора со всеми существенными условиями, в том числе с приложением к договору тарифов, правил и условий  предоставления кредита для</w:t>
      </w:r>
      <w:r w:rsidR="002730FE"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</w:t>
      </w:r>
      <w:r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детального изучения.</w:t>
      </w:r>
    </w:p>
    <w:p w:rsidR="000078B2" w:rsidRDefault="0093111E" w:rsidP="00F774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потребительского кредита (займа)</w:t>
      </w:r>
      <w:r w:rsidR="00C13DE8"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</w:t>
      </w:r>
      <w:r w:rsidR="002730FE"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ается</w:t>
      </w:r>
      <w:r w:rsidR="00C13DE8"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письменной форме и состоит из общих условий и индивидуальных условий. </w:t>
      </w:r>
    </w:p>
    <w:p w:rsidR="00B94700" w:rsidRPr="00532B96" w:rsidRDefault="00B94700" w:rsidP="00F774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B9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A4C0B" wp14:editId="61C3F791">
                <wp:simplePos x="0" y="0"/>
                <wp:positionH relativeFrom="column">
                  <wp:posOffset>1947154</wp:posOffset>
                </wp:positionH>
                <wp:positionV relativeFrom="paragraph">
                  <wp:posOffset>71950</wp:posOffset>
                </wp:positionV>
                <wp:extent cx="2637107" cy="413238"/>
                <wp:effectExtent l="0" t="0" r="11430" b="254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107" cy="41323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47AC" w:rsidRPr="00F7741E" w:rsidRDefault="00B94700" w:rsidP="006678EF">
                            <w:pPr>
                              <w:pStyle w:val="ac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774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Договор потребительского кредита</w:t>
                            </w:r>
                          </w:p>
                          <w:p w:rsidR="00B94700" w:rsidRPr="00F7741E" w:rsidRDefault="009347AC" w:rsidP="006678EF">
                            <w:pPr>
                              <w:pStyle w:val="ac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774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(займа)</w:t>
                            </w:r>
                          </w:p>
                          <w:p w:rsidR="001A5E32" w:rsidRDefault="001A5E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F7A4C0B" id="Прямоугольник 17" o:spid="_x0000_s1026" style="position:absolute;margin-left:153.3pt;margin-top:5.65pt;width:207.65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" filled="f" strokecolor="#385d8a" strokeweight="2pt">
                <v:textbox>
                  <w:txbxContent>
                    <w:p w:rsidR="009347AC" w:rsidRPr="00F7741E" w:rsidRDefault="00B94700" w:rsidP="006678EF">
                      <w:pPr>
                        <w:pStyle w:val="ac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F7741E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Договор потребительского кредита</w:t>
                      </w:r>
                    </w:p>
                    <w:p w:rsidR="00B94700" w:rsidRPr="00F7741E" w:rsidRDefault="009347AC" w:rsidP="006678EF">
                      <w:pPr>
                        <w:pStyle w:val="ac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F7741E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(займа)</w:t>
                      </w:r>
                    </w:p>
                    <w:p w:rsidR="001A5E32" w:rsidRDefault="001A5E32"/>
                  </w:txbxContent>
                </v:textbox>
              </v:rect>
            </w:pict>
          </mc:Fallback>
        </mc:AlternateContent>
      </w:r>
    </w:p>
    <w:p w:rsidR="00B94700" w:rsidRPr="00532B96" w:rsidRDefault="00B94700" w:rsidP="006678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4700" w:rsidRPr="00532B96" w:rsidRDefault="00B94700" w:rsidP="006678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4700" w:rsidRPr="00532B96" w:rsidRDefault="00B94700" w:rsidP="006678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063B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drawing>
          <wp:inline distT="0" distB="0" distL="0" distR="0" wp14:anchorId="0BC313A2" wp14:editId="55D4F51B">
            <wp:extent cx="439615" cy="419372"/>
            <wp:effectExtent l="0" t="0" r="0" b="0"/>
            <wp:docPr id="6" name="Рисунок 6" descr="http://buzuluk-school4.ucoz.net/1svedenya_ob_OO/2gia/strelka_vl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zuluk-school4.ucoz.net/1svedenya_ob_OO/2gia/strelka_vlev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93" cy="42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63B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drawing>
          <wp:inline distT="0" distB="0" distL="0" distR="0" wp14:anchorId="65CC030B" wp14:editId="5E9DAEF6">
            <wp:extent cx="492369" cy="425079"/>
            <wp:effectExtent l="0" t="0" r="3175" b="0"/>
            <wp:docPr id="9" name="Рисунок 9" descr="http://images.easyfreeclipart.com/1005/long-arrow-down-right-by-mondspeer-10057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easyfreeclipart.com/1005/long-arrow-down-right-by-mondspeer-100579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87" cy="42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700" w:rsidRPr="00532B96" w:rsidRDefault="00BF063B" w:rsidP="006678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B9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3383A" wp14:editId="55B0C430">
                <wp:simplePos x="0" y="0"/>
                <wp:positionH relativeFrom="column">
                  <wp:posOffset>3361690</wp:posOffset>
                </wp:positionH>
                <wp:positionV relativeFrom="paragraph">
                  <wp:posOffset>3175</wp:posOffset>
                </wp:positionV>
                <wp:extent cx="2725420" cy="773430"/>
                <wp:effectExtent l="0" t="0" r="17780" b="266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420" cy="7734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5E32" w:rsidRPr="00DB6EBA" w:rsidRDefault="004943A7" w:rsidP="001A5E3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B6EB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И</w:t>
                            </w:r>
                            <w:r w:rsidR="00B94700" w:rsidRPr="00DB6EB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ндивидуальные условия</w:t>
                            </w:r>
                          </w:p>
                          <w:p w:rsidR="004943A7" w:rsidRPr="00DB6EBA" w:rsidRDefault="004943A7" w:rsidP="001A5E3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B6EBA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согласовываются кредитором и заемщиком индивидуально</w:t>
                            </w:r>
                          </w:p>
                          <w:p w:rsidR="001A5E32" w:rsidRDefault="001A5E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9A3383A" id="Прямоугольник 8" o:spid="_x0000_s1027" style="position:absolute;left:0;text-align:left;margin-left:264.7pt;margin-top:.25pt;width:214.6pt;height: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" filled="f" strokecolor="#243f60 [1604]" strokeweight="2pt">
                <v:textbox>
                  <w:txbxContent>
                    <w:p w:rsidR="001A5E32" w:rsidRPr="00DB6EBA" w:rsidRDefault="004943A7" w:rsidP="001A5E3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 w:rsidRPr="00DB6EB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И</w:t>
                      </w:r>
                      <w:r w:rsidR="00B94700" w:rsidRPr="00DB6EB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ндивидуальные условия</w:t>
                      </w:r>
                    </w:p>
                    <w:p w:rsidR="004943A7" w:rsidRPr="00DB6EBA" w:rsidRDefault="004943A7" w:rsidP="001A5E3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 w:rsidRPr="00DB6EBA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согласовываются кредитором и заемщиком индивидуально</w:t>
                      </w:r>
                    </w:p>
                    <w:p w:rsidR="001A5E32" w:rsidRDefault="001A5E32"/>
                  </w:txbxContent>
                </v:textbox>
              </v:rect>
            </w:pict>
          </mc:Fallback>
        </mc:AlternateContent>
      </w:r>
      <w:r w:rsidRPr="00532B9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0811A" wp14:editId="570583EE">
                <wp:simplePos x="0" y="0"/>
                <wp:positionH relativeFrom="column">
                  <wp:posOffset>178435</wp:posOffset>
                </wp:positionH>
                <wp:positionV relativeFrom="paragraph">
                  <wp:posOffset>46990</wp:posOffset>
                </wp:positionV>
                <wp:extent cx="2875280" cy="676275"/>
                <wp:effectExtent l="0" t="0" r="2032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280" cy="676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1786" w:rsidRDefault="004943A7" w:rsidP="00BF063B">
                            <w:pPr>
                              <w:pStyle w:val="ac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BF063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О</w:t>
                            </w:r>
                            <w:r w:rsidR="00B94700" w:rsidRPr="00BF063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бщие условия</w:t>
                            </w:r>
                          </w:p>
                          <w:p w:rsidR="00BF063B" w:rsidRPr="00BF063B" w:rsidRDefault="00BF063B" w:rsidP="00BF063B">
                            <w:pPr>
                              <w:pStyle w:val="ac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4943A7" w:rsidRPr="00DB6EBA" w:rsidRDefault="004943A7" w:rsidP="00BF063B">
                            <w:pPr>
                              <w:pStyle w:val="ac"/>
                              <w:jc w:val="center"/>
                              <w:rPr>
                                <w:lang w:eastAsia="ru-RU"/>
                              </w:rPr>
                            </w:pPr>
                            <w:r w:rsidRPr="00BF06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устанавливаются кредитором  в одностороннем порядке в целях многократного применения</w:t>
                            </w:r>
                          </w:p>
                          <w:p w:rsidR="004943A7" w:rsidRDefault="004943A7" w:rsidP="00F9178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4943A7" w:rsidRPr="00B94700" w:rsidRDefault="004943A7" w:rsidP="00F9178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120811A" id="Прямоугольник 18" o:spid="_x0000_s1028" style="position:absolute;left:0;text-align:left;margin-left:14.05pt;margin-top:3.7pt;width:226.4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" filled="f" strokecolor="#385d8a" strokeweight="2pt">
                <v:textbox>
                  <w:txbxContent>
                    <w:p w:rsidR="00F91786" w:rsidRDefault="004943A7" w:rsidP="00BF063B">
                      <w:pPr>
                        <w:pStyle w:val="ac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BF063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>О</w:t>
                      </w:r>
                      <w:r w:rsidR="00B94700" w:rsidRPr="00BF063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>бщие условия</w:t>
                      </w:r>
                    </w:p>
                    <w:p w:rsidR="00BF063B" w:rsidRPr="00BF063B" w:rsidRDefault="00BF063B" w:rsidP="00BF063B">
                      <w:pPr>
                        <w:pStyle w:val="ac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eastAsia="ru-RU"/>
                        </w:rPr>
                      </w:pPr>
                    </w:p>
                    <w:p w:rsidR="004943A7" w:rsidRPr="00DB6EBA" w:rsidRDefault="004943A7" w:rsidP="00BF063B">
                      <w:pPr>
                        <w:pStyle w:val="ac"/>
                        <w:jc w:val="center"/>
                        <w:rPr>
                          <w:lang w:eastAsia="ru-RU"/>
                        </w:rPr>
                      </w:pPr>
                      <w:r w:rsidRPr="00BF063B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устанавливаются кредитором  в одностороннем порядке в целях многократного применения</w:t>
                      </w:r>
                    </w:p>
                    <w:p w:rsidR="004943A7" w:rsidRDefault="004943A7" w:rsidP="00F9178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</w:p>
                    <w:p w:rsidR="004943A7" w:rsidRPr="00B94700" w:rsidRDefault="004943A7" w:rsidP="00F9178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C67C3" w:rsidRPr="00532B96" w:rsidRDefault="001C67C3" w:rsidP="006678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3DE8" w:rsidRPr="00532B96" w:rsidRDefault="00C13DE8" w:rsidP="006678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3DE8" w:rsidRPr="00532B96" w:rsidRDefault="00C13DE8" w:rsidP="006678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3DE8" w:rsidRPr="00532B96" w:rsidRDefault="00C13DE8" w:rsidP="00BF06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47AC" w:rsidRPr="00CB1AB2" w:rsidRDefault="009347AC" w:rsidP="00744A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93111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Примечание:</w:t>
      </w:r>
      <w:r w:rsidRPr="00CB1AB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Договор потребительского кредита (займа) может содержать элементы других договоров (смешанный договор). </w:t>
      </w:r>
    </w:p>
    <w:p w:rsidR="00F13522" w:rsidRPr="001848F9" w:rsidRDefault="00F13522" w:rsidP="00744A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</w:pPr>
    </w:p>
    <w:p w:rsidR="00950C4E" w:rsidRPr="00532B96" w:rsidRDefault="00CC02CF" w:rsidP="001A5E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0C4E" w:rsidRPr="00532B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Общие условия договора потребительского кредита</w:t>
      </w:r>
      <w:r w:rsidR="009347AC" w:rsidRPr="00532B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(займа)</w:t>
      </w:r>
      <w:r w:rsidRPr="00532B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содержат следующую информацию:</w:t>
      </w:r>
    </w:p>
    <w:p w:rsidR="00950C4E" w:rsidRPr="00532B96" w:rsidRDefault="00950C4E" w:rsidP="001A5E4A">
      <w:pPr>
        <w:pStyle w:val="a6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кредитора, место нахождения, телефон, официальный сайт</w:t>
      </w:r>
      <w:r w:rsidR="009347AC"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184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сети </w:t>
      </w:r>
      <w:r w:rsidR="009347AC"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«Интернет»</w:t>
      </w:r>
      <w:r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номер лицензии на осуществление банковских операций;</w:t>
      </w:r>
      <w:r w:rsidR="009347AC"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членстве в саморегулируемой организации;</w:t>
      </w:r>
    </w:p>
    <w:p w:rsidR="00950C4E" w:rsidRPr="00532B96" w:rsidRDefault="00B94700" w:rsidP="00744AF9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 к заемщику; </w:t>
      </w:r>
    </w:p>
    <w:p w:rsidR="00950C4E" w:rsidRPr="00532B96" w:rsidRDefault="00B94700" w:rsidP="00744AF9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потребительского кредита</w:t>
      </w:r>
      <w:r w:rsidR="00184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(займа)</w:t>
      </w:r>
      <w:r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950C4E" w:rsidRPr="00532B96" w:rsidRDefault="00B94700" w:rsidP="00744AF9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основные условия</w:t>
      </w:r>
      <w:r w:rsidR="00184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</w:t>
      </w:r>
      <w:r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4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потребительского </w:t>
      </w:r>
      <w:r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кредита</w:t>
      </w:r>
      <w:r w:rsidR="00184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(займа)</w:t>
      </w:r>
      <w:r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950C4E" w:rsidRPr="00532B96" w:rsidRDefault="00B94700" w:rsidP="00744AF9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способы возврата кредита</w:t>
      </w:r>
      <w:r w:rsidR="00184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(займа)</w:t>
      </w:r>
      <w:r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CC02CF" w:rsidRPr="00532B96" w:rsidRDefault="00B94700" w:rsidP="00744AF9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ответственности</w:t>
      </w:r>
      <w:r w:rsidR="009347AC"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347AC" w:rsidRPr="00532B96" w:rsidRDefault="009347AC" w:rsidP="00744AF9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иные условия</w:t>
      </w:r>
      <w:r w:rsidR="007B46CA"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B46CA" w:rsidRPr="00532B96" w:rsidRDefault="007B46CA" w:rsidP="007B46C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F7741E" w:rsidRPr="00BF063B" w:rsidRDefault="007B46CA" w:rsidP="00BF063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93111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Примечание: Указанная информация размещается кредитором в местах оказания услуг (местах приема заявлений о предоставлении потребительского кредита (займа), в том числе в сети «Интернет»)</w:t>
      </w:r>
    </w:p>
    <w:p w:rsidR="00F7741E" w:rsidRDefault="00F7741E" w:rsidP="007B46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7B46CA" w:rsidRPr="00532B96" w:rsidRDefault="00BF063B" w:rsidP="00BF06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F063B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1270</wp:posOffset>
            </wp:positionV>
            <wp:extent cx="1792605" cy="118300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6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37381C" w:rsidRPr="00532B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Индивидуальные условия </w:t>
      </w:r>
      <w:r w:rsidR="002730FE" w:rsidRPr="00532B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договора потребительского кредита </w:t>
      </w:r>
      <w:r w:rsidR="007B46CA" w:rsidRPr="00532B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(займа)</w:t>
      </w:r>
      <w:r w:rsidR="007B46CA" w:rsidRPr="00532B96">
        <w:rPr>
          <w:sz w:val="24"/>
          <w:szCs w:val="24"/>
        </w:rPr>
        <w:t xml:space="preserve"> </w:t>
      </w:r>
      <w:r w:rsidR="007B46CA" w:rsidRPr="00532B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содержат следующую информацию:</w:t>
      </w:r>
    </w:p>
    <w:p w:rsidR="00950C4E" w:rsidRPr="00532B96" w:rsidRDefault="00950C4E" w:rsidP="007B46CA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8C54FA"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умма кредита</w:t>
      </w:r>
      <w:r w:rsidR="007B46CA"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(займа)</w:t>
      </w:r>
      <w:r w:rsidR="008C54FA"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лимит кредитования и порядок его изменения</w:t>
      </w:r>
      <w:r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50C4E" w:rsidRPr="00532B96" w:rsidRDefault="00950C4E" w:rsidP="00950C4E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8C54FA"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 действия договора и срок возврата кредита</w:t>
      </w:r>
      <w:r w:rsidR="007B46CA"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(займа)</w:t>
      </w:r>
      <w:r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50C4E" w:rsidRPr="00532B96" w:rsidRDefault="00950C4E" w:rsidP="00950C4E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480D66"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алюта, в которой предоставляется кредит</w:t>
      </w:r>
      <w:r w:rsidR="007B46CA"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(заем)</w:t>
      </w:r>
      <w:r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36563" w:rsidRPr="00532B96" w:rsidRDefault="00950C4E" w:rsidP="00950C4E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8C54FA"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роцентная ставка </w:t>
      </w:r>
      <w:r w:rsidR="00836563"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процентах годовых, а при применении переменной процентной ставки – порядок ее определения;</w:t>
      </w:r>
    </w:p>
    <w:p w:rsidR="00950C4E" w:rsidRPr="00532B96" w:rsidRDefault="001D76EE" w:rsidP="00950C4E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об</w:t>
      </w:r>
      <w:r w:rsidR="00480D66"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определени</w:t>
      </w:r>
      <w:r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480D66"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курса иностранной валюты при переводе денежных средств кредитором третьему лицу, указа</w:t>
      </w:r>
      <w:r w:rsidR="00950C4E"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нному заемщиком;</w:t>
      </w:r>
    </w:p>
    <w:p w:rsidR="00950C4E" w:rsidRPr="00532B96" w:rsidRDefault="00950C4E" w:rsidP="00950C4E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1008B6"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</w:t>
      </w:r>
      <w:r w:rsidR="007B46CA"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ичество, размер и периодичность</w:t>
      </w:r>
      <w:r w:rsidR="001008B6"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(сроки) платежей</w:t>
      </w:r>
      <w:r w:rsidR="00480D66"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заемщика по договору и порядок </w:t>
      </w:r>
      <w:r w:rsidR="00196200"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изменения при части</w:t>
      </w:r>
      <w:r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чном досрочном возврате кредита</w:t>
      </w:r>
      <w:r w:rsidR="007B46CA"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(займа)</w:t>
      </w:r>
      <w:r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B46CA" w:rsidRPr="00532B96" w:rsidRDefault="007B46CA" w:rsidP="00950C4E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способы исполнения денежных обязательств по договору в населенном пункте  по месту нахождения заемщика</w:t>
      </w:r>
      <w:r w:rsidR="004256A2"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указанному в договоре потребительского кредита (займа);</w:t>
      </w:r>
    </w:p>
    <w:p w:rsidR="00950C4E" w:rsidRPr="00532B96" w:rsidRDefault="00950C4E" w:rsidP="00950C4E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196200"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казание о необходимости заключения заемщиком иных договоров (например, договора страхов</w:t>
      </w:r>
      <w:r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ания);</w:t>
      </w:r>
    </w:p>
    <w:p w:rsidR="00950C4E" w:rsidRPr="00532B96" w:rsidRDefault="00950C4E" w:rsidP="00950C4E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96200"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беспечение по договору (залог или поручительство)</w:t>
      </w:r>
      <w:r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50C4E" w:rsidRPr="00532B96" w:rsidRDefault="00950C4E" w:rsidP="00950C4E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r w:rsidR="00196200"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ели использования кредита</w:t>
      </w:r>
      <w:r w:rsidR="00DC0945"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6200"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 включении в договор условия об использовании заемщиком потребительског</w:t>
      </w:r>
      <w:r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кредита на определенные цели);</w:t>
      </w:r>
    </w:p>
    <w:p w:rsidR="00950C4E" w:rsidRPr="00532B96" w:rsidRDefault="00950C4E" w:rsidP="00950C4E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2284D"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тветственность заемщика за ненадлежащее исполнение усл</w:t>
      </w:r>
      <w:r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овий договора, размер неустойки;</w:t>
      </w:r>
    </w:p>
    <w:p w:rsidR="00196200" w:rsidRPr="00532B96" w:rsidRDefault="00950C4E" w:rsidP="00950C4E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CC7F8D"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озможность запрета уступки кредитором прав (требований) третьим лицам</w:t>
      </w:r>
      <w:r w:rsidR="00B30256"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3111E" w:rsidRPr="00BF063B" w:rsidRDefault="001D76EE" w:rsidP="001A5E4A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иные согласованные сторонами условия.</w:t>
      </w:r>
    </w:p>
    <w:p w:rsidR="00532B96" w:rsidRDefault="00F13522" w:rsidP="001A5E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B9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193C8A16" wp14:editId="428A39D2">
            <wp:extent cx="274320" cy="4083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30FE"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ВНИМАНИЕ</w:t>
      </w:r>
    </w:p>
    <w:p w:rsidR="0093111E" w:rsidRPr="0093111E" w:rsidRDefault="0093111E" w:rsidP="001A5E4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94700" w:rsidRDefault="001A5E4A" w:rsidP="001A5E4A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общие условия </w:t>
      </w:r>
      <w:r w:rsidR="00F13522"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редитного договора противоречат </w:t>
      </w:r>
      <w:r w:rsidR="00F13522"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индивидуальным, то применяются индивидуальные условия кредитного договора.</w:t>
      </w:r>
    </w:p>
    <w:p w:rsidR="00DB6EBA" w:rsidRPr="0093111E" w:rsidRDefault="00DB6EBA" w:rsidP="001A5E4A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13522" w:rsidRDefault="00DB6EBA" w:rsidP="002730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Полная стоимость кредита (займа)</w:t>
      </w:r>
      <w:r w:rsidR="00B70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6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определяется как в процентах годовых, так и в денежном выражении и должна быть размещена в квадратных рамках в правом верхнем углу первой страницы договора</w:t>
      </w:r>
      <w:r w:rsidR="00184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перед таблицей, содержащей индивидуальные условия договора</w:t>
      </w:r>
      <w:r w:rsidRPr="00DB6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 этом полная стоимость в денежном выражении размещается справа от полной стоимости, определяемой в процентах годовых</w:t>
      </w:r>
    </w:p>
    <w:p w:rsidR="002730FE" w:rsidRPr="0093111E" w:rsidRDefault="002730FE" w:rsidP="002730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A5E4A" w:rsidRDefault="00F13522" w:rsidP="001848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при предоставлении кредита заемщику за отдельную плату предлагаются дополнительные услуги, включая страхование жизни и (или) здоровья заемщика в пользу кредитора, а также иного страхового интереса заемщика, должно быть оформлено заявление о предоставлении кредита, содержащее стоимость предлагаемой за отдельную плату дополнительной услуги.</w:t>
      </w:r>
    </w:p>
    <w:p w:rsidR="001848F9" w:rsidRDefault="001848F9" w:rsidP="001848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96F88" w:rsidRDefault="00296F88" w:rsidP="001848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96F88" w:rsidRDefault="00296F88" w:rsidP="0029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6F88">
        <w:rPr>
          <w:rFonts w:ascii="Times New Roman" w:hAnsi="Times New Roman" w:cs="Times New Roman"/>
          <w:b/>
        </w:rPr>
        <w:t>При необходимости личного приема или для составления проекта досудебной претензии</w:t>
      </w:r>
    </w:p>
    <w:p w:rsidR="00296F88" w:rsidRPr="00296F88" w:rsidRDefault="00296F88" w:rsidP="0029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6F88">
        <w:rPr>
          <w:rFonts w:ascii="Times New Roman" w:hAnsi="Times New Roman" w:cs="Times New Roman"/>
          <w:b/>
        </w:rPr>
        <w:t xml:space="preserve"> потребители могут обратиться в Госкомитет РБ  по торговле по адресу:</w:t>
      </w:r>
    </w:p>
    <w:p w:rsidR="00296F88" w:rsidRPr="00296F88" w:rsidRDefault="00296F88" w:rsidP="0029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6F88">
        <w:rPr>
          <w:rFonts w:ascii="Times New Roman" w:hAnsi="Times New Roman" w:cs="Times New Roman"/>
          <w:b/>
        </w:rPr>
        <w:t xml:space="preserve">450008, г. Уфа, ул. Цюрупы, д. 13, кабинет 720, </w:t>
      </w:r>
    </w:p>
    <w:p w:rsidR="00296F88" w:rsidRPr="00296F88" w:rsidRDefault="00296F88" w:rsidP="0029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6F88">
        <w:rPr>
          <w:rFonts w:ascii="Times New Roman" w:hAnsi="Times New Roman" w:cs="Times New Roman"/>
          <w:b/>
        </w:rPr>
        <w:t xml:space="preserve">с 9.00 до 18.00 часов по будням, </w:t>
      </w:r>
    </w:p>
    <w:p w:rsidR="00296F88" w:rsidRPr="00296F88" w:rsidRDefault="00296F88" w:rsidP="0029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6F88">
        <w:rPr>
          <w:rFonts w:ascii="Times New Roman" w:hAnsi="Times New Roman" w:cs="Times New Roman"/>
          <w:b/>
        </w:rPr>
        <w:t xml:space="preserve">перерыв с 13.00 до 14.00 часов, </w:t>
      </w:r>
    </w:p>
    <w:p w:rsidR="00296F88" w:rsidRPr="00296F88" w:rsidRDefault="00296F88" w:rsidP="0029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6F88">
        <w:rPr>
          <w:rFonts w:ascii="Times New Roman" w:hAnsi="Times New Roman" w:cs="Times New Roman"/>
          <w:b/>
        </w:rPr>
        <w:t>т</w:t>
      </w:r>
      <w:r w:rsidRPr="00296F88">
        <w:rPr>
          <w:rFonts w:ascii="Times New Roman" w:eastAsia="Times New Roman" w:hAnsi="Times New Roman" w:cs="Times New Roman"/>
          <w:b/>
          <w:lang w:eastAsia="ru-RU"/>
        </w:rPr>
        <w:t>елефон «горячей линии» 8 (347) 218-09-78</w:t>
      </w:r>
    </w:p>
    <w:p w:rsidR="006678EF" w:rsidRPr="00675CD1" w:rsidRDefault="006678EF">
      <w:pPr>
        <w:spacing w:after="1" w:line="2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6678EF" w:rsidRPr="00675CD1" w:rsidSect="00F7741E">
      <w:pgSz w:w="11906" w:h="16838"/>
      <w:pgMar w:top="568" w:right="709" w:bottom="568" w:left="992" w:header="709" w:footer="709" w:gutter="0"/>
      <w:cols w:space="99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F1E" w:rsidRDefault="00187F1E" w:rsidP="00ED468F">
      <w:pPr>
        <w:spacing w:after="0" w:line="240" w:lineRule="auto"/>
      </w:pPr>
      <w:r>
        <w:separator/>
      </w:r>
    </w:p>
  </w:endnote>
  <w:endnote w:type="continuationSeparator" w:id="0">
    <w:p w:rsidR="00187F1E" w:rsidRDefault="00187F1E" w:rsidP="00ED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F1E" w:rsidRDefault="00187F1E" w:rsidP="00ED468F">
      <w:pPr>
        <w:spacing w:after="0" w:line="240" w:lineRule="auto"/>
      </w:pPr>
      <w:r>
        <w:separator/>
      </w:r>
    </w:p>
  </w:footnote>
  <w:footnote w:type="continuationSeparator" w:id="0">
    <w:p w:rsidR="00187F1E" w:rsidRDefault="00187F1E" w:rsidP="00ED4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918"/>
    <w:multiLevelType w:val="hybridMultilevel"/>
    <w:tmpl w:val="1FC8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B4225"/>
    <w:multiLevelType w:val="hybridMultilevel"/>
    <w:tmpl w:val="68B6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C6F3A"/>
    <w:multiLevelType w:val="multilevel"/>
    <w:tmpl w:val="AC8A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B5FBE"/>
    <w:multiLevelType w:val="hybridMultilevel"/>
    <w:tmpl w:val="66D45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145E9"/>
    <w:multiLevelType w:val="hybridMultilevel"/>
    <w:tmpl w:val="7D8A9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EC443D"/>
    <w:multiLevelType w:val="hybridMultilevel"/>
    <w:tmpl w:val="D802656A"/>
    <w:lvl w:ilvl="0" w:tplc="6C7064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2335DE7"/>
    <w:multiLevelType w:val="hybridMultilevel"/>
    <w:tmpl w:val="2F9271E8"/>
    <w:lvl w:ilvl="0" w:tplc="7B82C98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934BC"/>
    <w:multiLevelType w:val="hybridMultilevel"/>
    <w:tmpl w:val="2172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A5"/>
    <w:rsid w:val="000078B2"/>
    <w:rsid w:val="0001424A"/>
    <w:rsid w:val="000504AE"/>
    <w:rsid w:val="0006051E"/>
    <w:rsid w:val="00063507"/>
    <w:rsid w:val="000C1304"/>
    <w:rsid w:val="000C6EE8"/>
    <w:rsid w:val="000C77E6"/>
    <w:rsid w:val="000D1D2D"/>
    <w:rsid w:val="001008B6"/>
    <w:rsid w:val="00101F99"/>
    <w:rsid w:val="00105A88"/>
    <w:rsid w:val="0012284D"/>
    <w:rsid w:val="00181DEF"/>
    <w:rsid w:val="001848F9"/>
    <w:rsid w:val="00187F1E"/>
    <w:rsid w:val="00196200"/>
    <w:rsid w:val="001A4ED5"/>
    <w:rsid w:val="001A5E32"/>
    <w:rsid w:val="001A5E4A"/>
    <w:rsid w:val="001C67C3"/>
    <w:rsid w:val="001D0779"/>
    <w:rsid w:val="001D3AA9"/>
    <w:rsid w:val="001D76EE"/>
    <w:rsid w:val="001E350B"/>
    <w:rsid w:val="001F10D2"/>
    <w:rsid w:val="00220E68"/>
    <w:rsid w:val="002730FE"/>
    <w:rsid w:val="00296F88"/>
    <w:rsid w:val="002C56A2"/>
    <w:rsid w:val="002C7FAF"/>
    <w:rsid w:val="002D322E"/>
    <w:rsid w:val="002E6191"/>
    <w:rsid w:val="003136A7"/>
    <w:rsid w:val="00316245"/>
    <w:rsid w:val="00355821"/>
    <w:rsid w:val="00356D17"/>
    <w:rsid w:val="0037381C"/>
    <w:rsid w:val="003B0382"/>
    <w:rsid w:val="003C239C"/>
    <w:rsid w:val="003C555F"/>
    <w:rsid w:val="00405EFF"/>
    <w:rsid w:val="00414759"/>
    <w:rsid w:val="004256A2"/>
    <w:rsid w:val="004334A6"/>
    <w:rsid w:val="004341D3"/>
    <w:rsid w:val="00480D66"/>
    <w:rsid w:val="004943A7"/>
    <w:rsid w:val="004966D8"/>
    <w:rsid w:val="004C5BA5"/>
    <w:rsid w:val="00517611"/>
    <w:rsid w:val="00532B96"/>
    <w:rsid w:val="00595916"/>
    <w:rsid w:val="005B0DBE"/>
    <w:rsid w:val="005E3BD4"/>
    <w:rsid w:val="00602F2D"/>
    <w:rsid w:val="0063676F"/>
    <w:rsid w:val="006678EF"/>
    <w:rsid w:val="00675CD1"/>
    <w:rsid w:val="006D6B84"/>
    <w:rsid w:val="006E047C"/>
    <w:rsid w:val="007204FB"/>
    <w:rsid w:val="00744AF9"/>
    <w:rsid w:val="00762ADB"/>
    <w:rsid w:val="007B46CA"/>
    <w:rsid w:val="007C696D"/>
    <w:rsid w:val="007E7DAB"/>
    <w:rsid w:val="008121CA"/>
    <w:rsid w:val="00836563"/>
    <w:rsid w:val="0088500C"/>
    <w:rsid w:val="008C54FA"/>
    <w:rsid w:val="008F3833"/>
    <w:rsid w:val="008F67D1"/>
    <w:rsid w:val="0093111E"/>
    <w:rsid w:val="009347AC"/>
    <w:rsid w:val="00945A80"/>
    <w:rsid w:val="009471FA"/>
    <w:rsid w:val="00950C4E"/>
    <w:rsid w:val="00971D35"/>
    <w:rsid w:val="009727CD"/>
    <w:rsid w:val="00A360E0"/>
    <w:rsid w:val="00A9151C"/>
    <w:rsid w:val="00A9216A"/>
    <w:rsid w:val="00AE29CF"/>
    <w:rsid w:val="00B00387"/>
    <w:rsid w:val="00B23E18"/>
    <w:rsid w:val="00B240D1"/>
    <w:rsid w:val="00B30256"/>
    <w:rsid w:val="00B41418"/>
    <w:rsid w:val="00B7037C"/>
    <w:rsid w:val="00B939A5"/>
    <w:rsid w:val="00B94700"/>
    <w:rsid w:val="00BA2C57"/>
    <w:rsid w:val="00BB36AF"/>
    <w:rsid w:val="00BE186C"/>
    <w:rsid w:val="00BF063B"/>
    <w:rsid w:val="00C02F0F"/>
    <w:rsid w:val="00C13DE8"/>
    <w:rsid w:val="00C1460E"/>
    <w:rsid w:val="00C14693"/>
    <w:rsid w:val="00C148B7"/>
    <w:rsid w:val="00C55C2F"/>
    <w:rsid w:val="00C606E2"/>
    <w:rsid w:val="00C61981"/>
    <w:rsid w:val="00C66085"/>
    <w:rsid w:val="00CB1AB2"/>
    <w:rsid w:val="00CC02CF"/>
    <w:rsid w:val="00CC7F8D"/>
    <w:rsid w:val="00D33437"/>
    <w:rsid w:val="00D35BBF"/>
    <w:rsid w:val="00D84709"/>
    <w:rsid w:val="00DB6EBA"/>
    <w:rsid w:val="00DC0945"/>
    <w:rsid w:val="00E06F89"/>
    <w:rsid w:val="00E13420"/>
    <w:rsid w:val="00E17772"/>
    <w:rsid w:val="00E24C09"/>
    <w:rsid w:val="00E32AB4"/>
    <w:rsid w:val="00E45045"/>
    <w:rsid w:val="00E50155"/>
    <w:rsid w:val="00E734E7"/>
    <w:rsid w:val="00E900F8"/>
    <w:rsid w:val="00EA6485"/>
    <w:rsid w:val="00EB7CE6"/>
    <w:rsid w:val="00ED468F"/>
    <w:rsid w:val="00EE17E2"/>
    <w:rsid w:val="00F13522"/>
    <w:rsid w:val="00F142F0"/>
    <w:rsid w:val="00F52AD4"/>
    <w:rsid w:val="00F547C2"/>
    <w:rsid w:val="00F672E4"/>
    <w:rsid w:val="00F7741E"/>
    <w:rsid w:val="00F91786"/>
    <w:rsid w:val="00FA17E9"/>
    <w:rsid w:val="00FC2B90"/>
    <w:rsid w:val="00FE0A95"/>
    <w:rsid w:val="00FF4E9A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74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57"/>
    <w:rPr>
      <w:rFonts w:ascii="Tahoma" w:hAnsi="Tahoma" w:cs="Tahoma"/>
      <w:sz w:val="16"/>
      <w:szCs w:val="16"/>
    </w:rPr>
  </w:style>
  <w:style w:type="character" w:customStyle="1" w:styleId="textcopy">
    <w:name w:val="textcopy"/>
    <w:basedOn w:val="a0"/>
    <w:rsid w:val="00C61981"/>
  </w:style>
  <w:style w:type="character" w:customStyle="1" w:styleId="a5">
    <w:name w:val="Активная гипертекстовая ссылка"/>
    <w:basedOn w:val="a0"/>
    <w:uiPriority w:val="99"/>
    <w:rsid w:val="000C6EE8"/>
    <w:rPr>
      <w:color w:val="106BBE"/>
      <w:u w:val="single"/>
    </w:rPr>
  </w:style>
  <w:style w:type="paragraph" w:styleId="a6">
    <w:name w:val="List Paragraph"/>
    <w:basedOn w:val="a"/>
    <w:uiPriority w:val="34"/>
    <w:qFormat/>
    <w:rsid w:val="00E734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68F"/>
  </w:style>
  <w:style w:type="paragraph" w:styleId="a9">
    <w:name w:val="footer"/>
    <w:basedOn w:val="a"/>
    <w:link w:val="aa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68F"/>
  </w:style>
  <w:style w:type="paragraph" w:styleId="ab">
    <w:name w:val="Normal (Web)"/>
    <w:basedOn w:val="a"/>
    <w:uiPriority w:val="99"/>
    <w:unhideWhenUsed/>
    <w:rsid w:val="002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05A8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77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74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57"/>
    <w:rPr>
      <w:rFonts w:ascii="Tahoma" w:hAnsi="Tahoma" w:cs="Tahoma"/>
      <w:sz w:val="16"/>
      <w:szCs w:val="16"/>
    </w:rPr>
  </w:style>
  <w:style w:type="character" w:customStyle="1" w:styleId="textcopy">
    <w:name w:val="textcopy"/>
    <w:basedOn w:val="a0"/>
    <w:rsid w:val="00C61981"/>
  </w:style>
  <w:style w:type="character" w:customStyle="1" w:styleId="a5">
    <w:name w:val="Активная гипертекстовая ссылка"/>
    <w:basedOn w:val="a0"/>
    <w:uiPriority w:val="99"/>
    <w:rsid w:val="000C6EE8"/>
    <w:rPr>
      <w:color w:val="106BBE"/>
      <w:u w:val="single"/>
    </w:rPr>
  </w:style>
  <w:style w:type="paragraph" w:styleId="a6">
    <w:name w:val="List Paragraph"/>
    <w:basedOn w:val="a"/>
    <w:uiPriority w:val="34"/>
    <w:qFormat/>
    <w:rsid w:val="00E734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68F"/>
  </w:style>
  <w:style w:type="paragraph" w:styleId="a9">
    <w:name w:val="footer"/>
    <w:basedOn w:val="a"/>
    <w:link w:val="aa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68F"/>
  </w:style>
  <w:style w:type="paragraph" w:styleId="ab">
    <w:name w:val="Normal (Web)"/>
    <w:basedOn w:val="a"/>
    <w:uiPriority w:val="99"/>
    <w:unhideWhenUsed/>
    <w:rsid w:val="002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05A8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77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D1217-F728-4887-AA58-0376EA20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</cp:revision>
  <cp:lastPrinted>2018-08-06T12:49:00Z</cp:lastPrinted>
  <dcterms:created xsi:type="dcterms:W3CDTF">2018-12-04T07:49:00Z</dcterms:created>
  <dcterms:modified xsi:type="dcterms:W3CDTF">2018-12-04T07:49:00Z</dcterms:modified>
</cp:coreProperties>
</file>